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00088" w14:textId="403340AF" w:rsidR="007D409D" w:rsidRDefault="007D409D" w:rsidP="007D409D">
      <w:pPr>
        <w:rPr>
          <w:rFonts w:ascii="Arial" w:hAnsi="Arial" w:cs="Arial"/>
          <w:sz w:val="50"/>
          <w:szCs w:val="50"/>
        </w:rPr>
      </w:pPr>
      <w:r w:rsidRPr="007D409D">
        <w:rPr>
          <w:noProof/>
        </w:rPr>
        <w:drawing>
          <wp:anchor distT="0" distB="0" distL="114300" distR="114300" simplePos="0" relativeHeight="251658240" behindDoc="1" locked="0" layoutInCell="1" allowOverlap="1" wp14:anchorId="1E623C75" wp14:editId="4D6B3179">
            <wp:simplePos x="0" y="0"/>
            <wp:positionH relativeFrom="margin">
              <wp:posOffset>69556</wp:posOffset>
            </wp:positionH>
            <wp:positionV relativeFrom="paragraph">
              <wp:posOffset>107116</wp:posOffset>
            </wp:positionV>
            <wp:extent cx="5760720" cy="3443605"/>
            <wp:effectExtent l="0" t="0" r="0" b="4445"/>
            <wp:wrapTight wrapText="bothSides">
              <wp:wrapPolygon edited="0">
                <wp:start x="7071" y="0"/>
                <wp:lineTo x="6357" y="1912"/>
                <wp:lineTo x="5786" y="2031"/>
                <wp:lineTo x="1214" y="5616"/>
                <wp:lineTo x="0" y="6094"/>
                <wp:lineTo x="0" y="7289"/>
                <wp:lineTo x="143" y="8125"/>
                <wp:lineTo x="786" y="9559"/>
                <wp:lineTo x="500" y="11113"/>
                <wp:lineTo x="0" y="11471"/>
                <wp:lineTo x="0" y="15175"/>
                <wp:lineTo x="19214" y="15295"/>
                <wp:lineTo x="3786" y="16131"/>
                <wp:lineTo x="3357" y="16251"/>
                <wp:lineTo x="3786" y="17207"/>
                <wp:lineTo x="3786" y="17446"/>
                <wp:lineTo x="5000" y="19119"/>
                <wp:lineTo x="6000" y="21030"/>
                <wp:lineTo x="6786" y="21508"/>
                <wp:lineTo x="6857" y="21508"/>
                <wp:lineTo x="7214" y="21508"/>
                <wp:lineTo x="16071" y="21508"/>
                <wp:lineTo x="16000" y="21030"/>
                <wp:lineTo x="16429" y="19119"/>
                <wp:lineTo x="17071" y="19119"/>
                <wp:lineTo x="18786" y="17685"/>
                <wp:lineTo x="18857" y="17207"/>
                <wp:lineTo x="20714" y="13383"/>
                <wp:lineTo x="21500" y="13144"/>
                <wp:lineTo x="21500" y="11471"/>
                <wp:lineTo x="20857" y="9559"/>
                <wp:lineTo x="18071" y="7647"/>
                <wp:lineTo x="18357" y="6811"/>
                <wp:lineTo x="17857" y="6214"/>
                <wp:lineTo x="16143" y="5736"/>
                <wp:lineTo x="13857" y="3704"/>
                <wp:lineTo x="10500" y="1912"/>
                <wp:lineTo x="10643" y="1075"/>
                <wp:lineTo x="9786" y="358"/>
                <wp:lineTo x="8143" y="0"/>
                <wp:lineTo x="7071" y="0"/>
              </wp:wrapPolygon>
            </wp:wrapTight>
            <wp:docPr id="7413896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7AAAF" w14:textId="28E04E94" w:rsidR="007D409D" w:rsidRDefault="007D409D" w:rsidP="007D409D">
      <w:pPr>
        <w:jc w:val="center"/>
        <w:rPr>
          <w:rFonts w:ascii="Arial" w:hAnsi="Arial" w:cs="Arial"/>
          <w:b/>
          <w:bCs/>
          <w:color w:val="2F5496" w:themeColor="accent1" w:themeShade="BF"/>
          <w:sz w:val="50"/>
          <w:szCs w:val="50"/>
        </w:rPr>
      </w:pPr>
    </w:p>
    <w:p w14:paraId="0DB2D279" w14:textId="77777777" w:rsidR="007D409D" w:rsidRDefault="007D409D" w:rsidP="007D409D">
      <w:pPr>
        <w:jc w:val="center"/>
        <w:rPr>
          <w:rFonts w:ascii="Arial" w:hAnsi="Arial" w:cs="Arial"/>
          <w:b/>
          <w:bCs/>
          <w:color w:val="2F5496" w:themeColor="accent1" w:themeShade="BF"/>
          <w:sz w:val="50"/>
          <w:szCs w:val="50"/>
        </w:rPr>
      </w:pPr>
    </w:p>
    <w:p w14:paraId="7B856C55" w14:textId="77777777" w:rsidR="007D409D" w:rsidRDefault="007D409D" w:rsidP="007D409D">
      <w:pPr>
        <w:jc w:val="center"/>
        <w:rPr>
          <w:rFonts w:ascii="Arial" w:hAnsi="Arial" w:cs="Arial"/>
          <w:b/>
          <w:bCs/>
          <w:color w:val="2F5496" w:themeColor="accent1" w:themeShade="BF"/>
          <w:sz w:val="50"/>
          <w:szCs w:val="50"/>
        </w:rPr>
      </w:pPr>
    </w:p>
    <w:p w14:paraId="544EDF50" w14:textId="77777777" w:rsidR="007D409D" w:rsidRDefault="007D409D" w:rsidP="007D409D">
      <w:pPr>
        <w:jc w:val="center"/>
        <w:rPr>
          <w:rFonts w:ascii="Arial" w:hAnsi="Arial" w:cs="Arial"/>
          <w:b/>
          <w:bCs/>
          <w:color w:val="2F5496" w:themeColor="accent1" w:themeShade="BF"/>
          <w:sz w:val="50"/>
          <w:szCs w:val="50"/>
        </w:rPr>
      </w:pPr>
    </w:p>
    <w:p w14:paraId="75A91C51" w14:textId="77777777" w:rsidR="007D409D" w:rsidRDefault="007D409D" w:rsidP="00AA5D78">
      <w:pPr>
        <w:rPr>
          <w:rFonts w:ascii="Arial" w:hAnsi="Arial" w:cs="Arial"/>
          <w:b/>
          <w:bCs/>
          <w:color w:val="2F5496" w:themeColor="accent1" w:themeShade="BF"/>
          <w:sz w:val="50"/>
          <w:szCs w:val="50"/>
        </w:rPr>
      </w:pPr>
    </w:p>
    <w:p w14:paraId="78A0EC08" w14:textId="77777777" w:rsidR="009F202C" w:rsidRDefault="007D409D" w:rsidP="009F202C">
      <w:pPr>
        <w:spacing w:after="0"/>
        <w:jc w:val="center"/>
        <w:rPr>
          <w:rFonts w:ascii="Arial" w:hAnsi="Arial" w:cs="Arial"/>
          <w:b/>
          <w:bCs/>
          <w:color w:val="2F5496" w:themeColor="accent1" w:themeShade="BF"/>
          <w:sz w:val="50"/>
          <w:szCs w:val="50"/>
        </w:rPr>
      </w:pPr>
      <w:r w:rsidRPr="007D409D">
        <w:rPr>
          <w:rFonts w:ascii="Arial" w:hAnsi="Arial" w:cs="Arial"/>
          <w:b/>
          <w:bCs/>
          <w:color w:val="2F5496" w:themeColor="accent1" w:themeShade="BF"/>
          <w:sz w:val="50"/>
          <w:szCs w:val="50"/>
        </w:rPr>
        <w:t xml:space="preserve">OPERAČNÍ PROGRAM </w:t>
      </w:r>
    </w:p>
    <w:p w14:paraId="3C4D2312" w14:textId="63D4DFF7" w:rsidR="007D409D" w:rsidRPr="007D409D" w:rsidRDefault="007D409D" w:rsidP="009F202C">
      <w:pPr>
        <w:spacing w:after="0"/>
        <w:jc w:val="center"/>
        <w:rPr>
          <w:rFonts w:ascii="Arial" w:hAnsi="Arial" w:cs="Arial"/>
          <w:b/>
          <w:bCs/>
          <w:color w:val="2F5496" w:themeColor="accent1" w:themeShade="BF"/>
          <w:sz w:val="50"/>
          <w:szCs w:val="50"/>
        </w:rPr>
      </w:pPr>
      <w:r w:rsidRPr="007D409D">
        <w:rPr>
          <w:rFonts w:ascii="Arial" w:hAnsi="Arial" w:cs="Arial"/>
          <w:b/>
          <w:bCs/>
          <w:color w:val="2F5496" w:themeColor="accent1" w:themeShade="BF"/>
          <w:sz w:val="50"/>
          <w:szCs w:val="50"/>
        </w:rPr>
        <w:t xml:space="preserve">TECHNOLOGIE A APLIKACE PRO KONKURENCESCHOPNOST </w:t>
      </w:r>
    </w:p>
    <w:p w14:paraId="2922C2B6" w14:textId="2A952CB0" w:rsidR="007D409D" w:rsidRPr="009F202C" w:rsidRDefault="007D409D" w:rsidP="009F202C">
      <w:pPr>
        <w:spacing w:after="0"/>
        <w:jc w:val="center"/>
        <w:rPr>
          <w:rFonts w:ascii="Arial" w:hAnsi="Arial" w:cs="Arial"/>
          <w:b/>
          <w:bCs/>
          <w:color w:val="2F5496" w:themeColor="accent1" w:themeShade="BF"/>
          <w:sz w:val="50"/>
          <w:szCs w:val="50"/>
        </w:rPr>
      </w:pPr>
      <w:r w:rsidRPr="007D409D">
        <w:rPr>
          <w:rFonts w:ascii="Arial" w:hAnsi="Arial" w:cs="Arial"/>
          <w:b/>
          <w:bCs/>
          <w:color w:val="2F5496" w:themeColor="accent1" w:themeShade="BF"/>
          <w:sz w:val="50"/>
          <w:szCs w:val="50"/>
        </w:rPr>
        <w:t>2021 - 2027</w:t>
      </w:r>
    </w:p>
    <w:p w14:paraId="1CC70D03" w14:textId="77777777" w:rsidR="007D409D" w:rsidRDefault="007D409D"/>
    <w:p w14:paraId="540F4777" w14:textId="77777777" w:rsidR="009F202C" w:rsidRDefault="009F202C"/>
    <w:p w14:paraId="68994EDC" w14:textId="2890CD73" w:rsidR="00AA5D78" w:rsidRDefault="002C4D22" w:rsidP="00AA5D78">
      <w:pP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color w:val="2F5496" w:themeColor="accent1" w:themeShade="BF"/>
          <w:sz w:val="24"/>
          <w:szCs w:val="24"/>
        </w:rPr>
        <w:t>OSNOVA</w:t>
      </w:r>
      <w:r w:rsidR="007D409D" w:rsidRPr="009F202C">
        <w:rPr>
          <w:rFonts w:ascii="Arial" w:hAnsi="Arial" w:cs="Arial"/>
          <w:color w:val="2F5496" w:themeColor="accent1" w:themeShade="BF"/>
          <w:sz w:val="24"/>
          <w:szCs w:val="24"/>
        </w:rPr>
        <w:t xml:space="preserve"> P</w:t>
      </w:r>
      <w:r w:rsidR="0058505B">
        <w:rPr>
          <w:rFonts w:ascii="Arial" w:hAnsi="Arial" w:cs="Arial"/>
          <w:color w:val="2F5496" w:themeColor="accent1" w:themeShade="BF"/>
          <w:sz w:val="24"/>
          <w:szCs w:val="24"/>
        </w:rPr>
        <w:t>ROJEKTOVÉHO</w:t>
      </w:r>
      <w:r w:rsidR="007D409D" w:rsidRPr="009F202C">
        <w:rPr>
          <w:rFonts w:ascii="Arial" w:hAnsi="Arial" w:cs="Arial"/>
          <w:color w:val="2F5496" w:themeColor="accent1" w:themeShade="BF"/>
          <w:sz w:val="24"/>
          <w:szCs w:val="24"/>
        </w:rPr>
        <w:t xml:space="preserve"> ZÁMĚRU</w:t>
      </w:r>
    </w:p>
    <w:p w14:paraId="242FFB2D" w14:textId="3A590213" w:rsidR="007D409D" w:rsidRPr="00AA5D78" w:rsidRDefault="00AA5D78" w:rsidP="00AA5D78">
      <w:pPr>
        <w:jc w:val="center"/>
        <w:rPr>
          <w:rFonts w:ascii="Arial" w:hAnsi="Arial" w:cs="Arial"/>
          <w:b/>
          <w:bCs/>
          <w:caps/>
          <w:color w:val="2F5496" w:themeColor="accent1" w:themeShade="BF"/>
          <w:sz w:val="24"/>
          <w:szCs w:val="24"/>
        </w:rPr>
      </w:pPr>
      <w:r w:rsidRPr="00751D73">
        <w:rPr>
          <w:rFonts w:ascii="Arial" w:hAnsi="Arial" w:cs="Arial"/>
          <w:b/>
          <w:bCs/>
          <w:caps/>
          <w:color w:val="2F5496" w:themeColor="accent1" w:themeShade="BF"/>
          <w:sz w:val="24"/>
          <w:szCs w:val="24"/>
        </w:rPr>
        <w:t xml:space="preserve"> </w:t>
      </w:r>
      <w:r w:rsidR="009A0F38">
        <w:rPr>
          <w:rFonts w:ascii="Arial" w:hAnsi="Arial" w:cs="Arial"/>
          <w:b/>
          <w:bCs/>
          <w:caps/>
          <w:color w:val="2F5496" w:themeColor="accent1" w:themeShade="BF"/>
          <w:sz w:val="24"/>
          <w:szCs w:val="24"/>
        </w:rPr>
        <w:t>5</w:t>
      </w:r>
      <w:r w:rsidRPr="00751D73">
        <w:rPr>
          <w:rFonts w:ascii="Arial" w:hAnsi="Arial" w:cs="Arial"/>
          <w:b/>
          <w:bCs/>
          <w:caps/>
          <w:color w:val="2F5496" w:themeColor="accent1" w:themeShade="BF"/>
          <w:sz w:val="24"/>
          <w:szCs w:val="24"/>
        </w:rPr>
        <w:t>.</w:t>
      </w:r>
      <w:r w:rsidRPr="00AA5D78">
        <w:rPr>
          <w:rFonts w:ascii="Arial" w:hAnsi="Arial" w:cs="Arial"/>
          <w:b/>
          <w:bCs/>
          <w:caps/>
          <w:color w:val="2F5496" w:themeColor="accent1" w:themeShade="BF"/>
          <w:sz w:val="24"/>
          <w:szCs w:val="24"/>
        </w:rPr>
        <w:t xml:space="preserve"> výzva MAS ORLICKO – OP TAK</w:t>
      </w:r>
      <w:r w:rsidR="005E6D11">
        <w:rPr>
          <w:rFonts w:ascii="Arial" w:hAnsi="Arial" w:cs="Arial"/>
          <w:b/>
          <w:bCs/>
          <w:caps/>
          <w:color w:val="2F5496" w:themeColor="accent1" w:themeShade="BF"/>
          <w:sz w:val="24"/>
          <w:szCs w:val="24"/>
        </w:rPr>
        <w:t xml:space="preserve"> 21</w:t>
      </w:r>
      <w:r w:rsidRPr="00AA5D78">
        <w:rPr>
          <w:rFonts w:ascii="Arial" w:hAnsi="Arial" w:cs="Arial"/>
          <w:b/>
          <w:bCs/>
          <w:caps/>
          <w:color w:val="2F5496" w:themeColor="accent1" w:themeShade="BF"/>
          <w:sz w:val="24"/>
          <w:szCs w:val="24"/>
        </w:rPr>
        <w:t xml:space="preserve"> – Technologie pro MSP</w:t>
      </w:r>
      <w:r w:rsidR="009A0F38">
        <w:rPr>
          <w:rFonts w:ascii="Arial" w:hAnsi="Arial" w:cs="Arial"/>
          <w:b/>
          <w:bCs/>
          <w:caps/>
          <w:color w:val="2F5496" w:themeColor="accent1" w:themeShade="BF"/>
          <w:sz w:val="24"/>
          <w:szCs w:val="24"/>
        </w:rPr>
        <w:t xml:space="preserve"> II.</w:t>
      </w:r>
    </w:p>
    <w:p w14:paraId="3908B180" w14:textId="77777777" w:rsidR="009F202C" w:rsidRDefault="009F202C" w:rsidP="009F202C">
      <w:pPr>
        <w:rPr>
          <w:rFonts w:ascii="Arial" w:hAnsi="Arial" w:cs="Arial"/>
          <w:color w:val="2F5496" w:themeColor="accent1" w:themeShade="BF"/>
          <w:sz w:val="30"/>
          <w:szCs w:val="30"/>
        </w:rPr>
      </w:pPr>
    </w:p>
    <w:p w14:paraId="7106BD32" w14:textId="77777777" w:rsidR="009F202C" w:rsidRDefault="009F202C" w:rsidP="009F202C">
      <w:pPr>
        <w:rPr>
          <w:rFonts w:ascii="Arial" w:hAnsi="Arial" w:cs="Arial"/>
          <w:color w:val="2F5496" w:themeColor="accent1" w:themeShade="BF"/>
          <w:sz w:val="30"/>
          <w:szCs w:val="30"/>
        </w:rPr>
      </w:pPr>
    </w:p>
    <w:p w14:paraId="2DAFF9A9" w14:textId="77777777" w:rsidR="009F202C" w:rsidRDefault="009F202C" w:rsidP="009F202C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2341C084" w14:textId="77777777" w:rsidR="00AA5D78" w:rsidRDefault="00AA5D78" w:rsidP="009F202C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581F3825" w14:textId="77777777" w:rsidR="00CD6C3E" w:rsidRDefault="00CD6C3E" w:rsidP="009F202C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7C528C64" w14:textId="77777777" w:rsidR="009A0F38" w:rsidRDefault="009A0F38" w:rsidP="002C4D22">
      <w:pPr>
        <w:rPr>
          <w:rFonts w:ascii="Arial" w:eastAsiaTheme="majorEastAsia" w:hAnsi="Arial" w:cs="Arial"/>
          <w:b/>
          <w:bCs/>
          <w:caps/>
          <w:color w:val="2F5496" w:themeColor="accent1" w:themeShade="BF"/>
        </w:rPr>
      </w:pPr>
    </w:p>
    <w:p w14:paraId="1A40C9C7" w14:textId="5639A3ED" w:rsidR="002C4D22" w:rsidRPr="000E3C27" w:rsidRDefault="002C4D22" w:rsidP="002C4D22">
      <w:pPr>
        <w:rPr>
          <w:rFonts w:ascii="Arial" w:eastAsiaTheme="majorEastAsia" w:hAnsi="Arial" w:cs="Arial"/>
          <w:b/>
          <w:bCs/>
          <w:caps/>
          <w:color w:val="2F5496" w:themeColor="accent1" w:themeShade="BF"/>
        </w:rPr>
      </w:pPr>
      <w:r w:rsidRPr="000E3C27">
        <w:rPr>
          <w:rFonts w:ascii="Arial" w:eastAsiaTheme="majorEastAsia" w:hAnsi="Arial" w:cs="Arial"/>
          <w:b/>
          <w:bCs/>
          <w:caps/>
          <w:color w:val="2F5496" w:themeColor="accent1" w:themeShade="BF"/>
        </w:rPr>
        <w:t>POKYNY PRO VYPLNĚNÍ</w:t>
      </w:r>
    </w:p>
    <w:p w14:paraId="4289A43F" w14:textId="4654C8C4" w:rsidR="002C4D22" w:rsidRPr="00346AA7" w:rsidRDefault="002C4D22" w:rsidP="002C4D22">
      <w:pPr>
        <w:jc w:val="both"/>
        <w:rPr>
          <w:rFonts w:ascii="Arial" w:hAnsi="Arial" w:cs="Arial"/>
          <w:color w:val="4472C4" w:themeColor="accent1"/>
        </w:rPr>
      </w:pPr>
      <w:r w:rsidRPr="00346AA7">
        <w:rPr>
          <w:rFonts w:ascii="Arial" w:hAnsi="Arial" w:cs="Arial"/>
          <w:color w:val="4472C4" w:themeColor="accent1"/>
        </w:rPr>
        <w:t xml:space="preserve">V programovém období 2021-2027 dochází ke změně způsobu administrace žádostí o podporu. </w:t>
      </w:r>
      <w:r w:rsidRPr="00346AA7">
        <w:rPr>
          <w:rFonts w:ascii="Arial" w:hAnsi="Arial" w:cs="Arial"/>
          <w:b/>
          <w:bCs/>
          <w:color w:val="4472C4" w:themeColor="accent1"/>
        </w:rPr>
        <w:t xml:space="preserve">Na MAS předkládají žadatelé Projektové záměry mimo </w:t>
      </w:r>
      <w:r w:rsidR="00570EFE" w:rsidRPr="00346AA7">
        <w:rPr>
          <w:rFonts w:ascii="Arial" w:hAnsi="Arial" w:cs="Arial"/>
          <w:b/>
          <w:bCs/>
          <w:color w:val="4472C4" w:themeColor="accent1"/>
        </w:rPr>
        <w:t>ISKP</w:t>
      </w:r>
      <w:r w:rsidRPr="00346AA7">
        <w:rPr>
          <w:rFonts w:ascii="Arial" w:hAnsi="Arial" w:cs="Arial"/>
          <w:b/>
          <w:bCs/>
          <w:color w:val="4472C4" w:themeColor="accent1"/>
        </w:rPr>
        <w:t>21+.</w:t>
      </w:r>
      <w:r w:rsidRPr="00346AA7">
        <w:rPr>
          <w:rFonts w:ascii="Arial" w:hAnsi="Arial" w:cs="Arial"/>
          <w:color w:val="4472C4" w:themeColor="accent1"/>
        </w:rPr>
        <w:t xml:space="preserve"> Projektový záměr žadatel zpracuje dle této Osnovy a ve formátu PDF, elektronicky podepsaný žadatelem spolu s požadovanými přílohami</w:t>
      </w:r>
      <w:r w:rsidR="00EE10DB" w:rsidRPr="00346AA7">
        <w:rPr>
          <w:rFonts w:ascii="Arial" w:hAnsi="Arial" w:cs="Arial"/>
          <w:color w:val="4472C4" w:themeColor="accent1"/>
        </w:rPr>
        <w:t xml:space="preserve"> (jsou</w:t>
      </w:r>
      <w:r w:rsidR="0058505B" w:rsidRPr="00346AA7">
        <w:rPr>
          <w:rFonts w:ascii="Arial" w:hAnsi="Arial" w:cs="Arial"/>
          <w:color w:val="4472C4" w:themeColor="accent1"/>
        </w:rPr>
        <w:t>-li</w:t>
      </w:r>
      <w:r w:rsidR="00EE10DB" w:rsidRPr="00346AA7">
        <w:rPr>
          <w:rFonts w:ascii="Arial" w:hAnsi="Arial" w:cs="Arial"/>
          <w:color w:val="4472C4" w:themeColor="accent1"/>
        </w:rPr>
        <w:t xml:space="preserve"> rele</w:t>
      </w:r>
      <w:r w:rsidR="0058505B" w:rsidRPr="00346AA7">
        <w:rPr>
          <w:rFonts w:ascii="Arial" w:hAnsi="Arial" w:cs="Arial"/>
          <w:color w:val="4472C4" w:themeColor="accent1"/>
        </w:rPr>
        <w:t>v</w:t>
      </w:r>
      <w:r w:rsidR="00EE10DB" w:rsidRPr="00346AA7">
        <w:rPr>
          <w:rFonts w:ascii="Arial" w:hAnsi="Arial" w:cs="Arial"/>
          <w:color w:val="4472C4" w:themeColor="accent1"/>
        </w:rPr>
        <w:t>antní)</w:t>
      </w:r>
      <w:r w:rsidRPr="00346AA7">
        <w:rPr>
          <w:rFonts w:ascii="Arial" w:hAnsi="Arial" w:cs="Arial"/>
          <w:color w:val="4472C4" w:themeColor="accent1"/>
        </w:rPr>
        <w:t xml:space="preserve">, odešle </w:t>
      </w:r>
      <w:r w:rsidRPr="00346AA7">
        <w:rPr>
          <w:rFonts w:ascii="Arial" w:hAnsi="Arial" w:cs="Arial"/>
          <w:b/>
          <w:bCs/>
          <w:color w:val="4472C4" w:themeColor="accent1"/>
        </w:rPr>
        <w:t>do datové schránky MAS</w:t>
      </w:r>
      <w:r w:rsidRPr="00346AA7">
        <w:rPr>
          <w:rFonts w:ascii="Arial" w:hAnsi="Arial" w:cs="Arial"/>
          <w:color w:val="4472C4" w:themeColor="accent1"/>
        </w:rPr>
        <w:t xml:space="preserve"> dle pokynů ve Výzvě MAS.</w:t>
      </w:r>
    </w:p>
    <w:p w14:paraId="356ECD45" w14:textId="6D964997" w:rsidR="002C4D22" w:rsidRPr="00346AA7" w:rsidRDefault="002C4D22" w:rsidP="002C4D22">
      <w:pPr>
        <w:jc w:val="both"/>
        <w:rPr>
          <w:rFonts w:ascii="Arial" w:hAnsi="Arial" w:cs="Arial"/>
          <w:color w:val="4472C4" w:themeColor="accent1"/>
        </w:rPr>
      </w:pPr>
      <w:r w:rsidRPr="00346AA7">
        <w:rPr>
          <w:rFonts w:ascii="Arial" w:hAnsi="Arial" w:cs="Arial"/>
          <w:color w:val="4472C4" w:themeColor="accent1"/>
        </w:rPr>
        <w:t xml:space="preserve">MAS kontroluje pouze </w:t>
      </w:r>
      <w:r w:rsidRPr="00346AA7">
        <w:rPr>
          <w:rFonts w:ascii="Arial" w:hAnsi="Arial" w:cs="Arial"/>
          <w:b/>
          <w:bCs/>
          <w:color w:val="4472C4" w:themeColor="accent1"/>
        </w:rPr>
        <w:t>vybrané údaje</w:t>
      </w:r>
      <w:r w:rsidRPr="00346AA7">
        <w:rPr>
          <w:rFonts w:ascii="Arial" w:hAnsi="Arial" w:cs="Arial"/>
          <w:color w:val="4472C4" w:themeColor="accent1"/>
        </w:rPr>
        <w:t xml:space="preserve"> a vyžaduje předložit pouze </w:t>
      </w:r>
      <w:r w:rsidRPr="00346AA7">
        <w:rPr>
          <w:rFonts w:ascii="Arial" w:hAnsi="Arial" w:cs="Arial"/>
          <w:b/>
          <w:bCs/>
          <w:color w:val="4472C4" w:themeColor="accent1"/>
        </w:rPr>
        <w:t>část povinných příloh</w:t>
      </w:r>
      <w:r w:rsidRPr="00346AA7">
        <w:rPr>
          <w:rFonts w:ascii="Arial" w:hAnsi="Arial" w:cs="Arial"/>
          <w:color w:val="4472C4" w:themeColor="accent1"/>
        </w:rPr>
        <w:t xml:space="preserve"> (v porovnání s navazující výzvou ŘO). Žadatel postupuje podle informací uvedených v příslušné Výzvě MAS a v této Osnově </w:t>
      </w:r>
      <w:r w:rsidR="00EE10DB" w:rsidRPr="00346AA7">
        <w:rPr>
          <w:rFonts w:ascii="Arial" w:hAnsi="Arial" w:cs="Arial"/>
          <w:color w:val="4472C4" w:themeColor="accent1"/>
        </w:rPr>
        <w:t>P</w:t>
      </w:r>
      <w:r w:rsidR="00F222F8" w:rsidRPr="00346AA7">
        <w:rPr>
          <w:rFonts w:ascii="Arial" w:hAnsi="Arial" w:cs="Arial"/>
          <w:color w:val="4472C4" w:themeColor="accent1"/>
        </w:rPr>
        <w:t>rojektového</w:t>
      </w:r>
      <w:r w:rsidRPr="00346AA7">
        <w:rPr>
          <w:rFonts w:ascii="Arial" w:hAnsi="Arial" w:cs="Arial"/>
          <w:color w:val="4472C4" w:themeColor="accent1"/>
        </w:rPr>
        <w:t xml:space="preserve"> záměru. Kritéria Administrativního ověření</w:t>
      </w:r>
      <w:r w:rsidR="00065432" w:rsidRPr="00346AA7">
        <w:rPr>
          <w:rFonts w:ascii="Arial" w:hAnsi="Arial" w:cs="Arial"/>
          <w:color w:val="4472C4" w:themeColor="accent1"/>
        </w:rPr>
        <w:t xml:space="preserve"> jsou přílohou výzvy.</w:t>
      </w:r>
      <w:r w:rsidRPr="00346AA7">
        <w:rPr>
          <w:rFonts w:ascii="Arial" w:hAnsi="Arial" w:cs="Arial"/>
          <w:color w:val="4472C4" w:themeColor="accent1"/>
        </w:rPr>
        <w:t xml:space="preserve"> Kritéria Hodnocení souladu se strategií MAS, dle kterých je projektový záměr na MAS posuzován, jsou </w:t>
      </w:r>
      <w:r w:rsidR="00065432" w:rsidRPr="00346AA7">
        <w:rPr>
          <w:rFonts w:ascii="Arial" w:hAnsi="Arial" w:cs="Arial"/>
          <w:color w:val="4472C4" w:themeColor="accent1"/>
        </w:rPr>
        <w:t>součástí výzvy</w:t>
      </w:r>
      <w:r w:rsidRPr="00346AA7">
        <w:rPr>
          <w:rFonts w:ascii="Arial" w:hAnsi="Arial" w:cs="Arial"/>
          <w:color w:val="4472C4" w:themeColor="accent1"/>
        </w:rPr>
        <w:t>. Proces administrace je znázorněn v příloze výzvy MAS.</w:t>
      </w:r>
    </w:p>
    <w:p w14:paraId="76C5955F" w14:textId="722A7F13" w:rsidR="002C4D22" w:rsidRPr="00346AA7" w:rsidRDefault="002C4D22" w:rsidP="002C4D22">
      <w:pPr>
        <w:jc w:val="both"/>
        <w:rPr>
          <w:rFonts w:ascii="Arial" w:hAnsi="Arial" w:cs="Arial"/>
          <w:color w:val="4472C4" w:themeColor="accent1"/>
        </w:rPr>
      </w:pPr>
      <w:r w:rsidRPr="00346AA7">
        <w:rPr>
          <w:rFonts w:ascii="Arial" w:hAnsi="Arial" w:cs="Arial"/>
          <w:color w:val="4472C4" w:themeColor="accent1"/>
        </w:rPr>
        <w:t>Po ukončení administrace na MAS, a v případě vydání Vyjádření MAS o souladu projektového záměru se schválenou strategií CLLD (dále jen „Vyjádření MAS“), zpracovává žadatel žádost o podporu v </w:t>
      </w:r>
      <w:r w:rsidR="00570EFE" w:rsidRPr="00346AA7">
        <w:rPr>
          <w:rFonts w:ascii="Arial" w:hAnsi="Arial" w:cs="Arial"/>
          <w:color w:val="4472C4" w:themeColor="accent1"/>
        </w:rPr>
        <w:t>ISKP</w:t>
      </w:r>
      <w:r w:rsidRPr="00346AA7">
        <w:rPr>
          <w:rFonts w:ascii="Arial" w:hAnsi="Arial" w:cs="Arial"/>
          <w:color w:val="4472C4" w:themeColor="accent1"/>
        </w:rPr>
        <w:t xml:space="preserve">21+ a podává (po připodepsání zástupcem MAS) do výzvy ŘO MPO. </w:t>
      </w:r>
      <w:r w:rsidRPr="00346AA7">
        <w:rPr>
          <w:rFonts w:ascii="Arial" w:hAnsi="Arial" w:cs="Arial"/>
          <w:b/>
          <w:bCs/>
          <w:color w:val="4472C4" w:themeColor="accent1"/>
        </w:rPr>
        <w:t xml:space="preserve">Až od tohoto okamžiku jsou </w:t>
      </w:r>
      <w:r w:rsidR="004B75C3" w:rsidRPr="00346AA7">
        <w:rPr>
          <w:rFonts w:ascii="Arial" w:hAnsi="Arial" w:cs="Arial"/>
          <w:b/>
          <w:bCs/>
          <w:color w:val="4472C4" w:themeColor="accent1"/>
        </w:rPr>
        <w:t>výdaje projektu způsobilé</w:t>
      </w:r>
      <w:r w:rsidR="00EE10DB" w:rsidRPr="00346AA7">
        <w:rPr>
          <w:rFonts w:ascii="Arial" w:hAnsi="Arial" w:cs="Arial"/>
          <w:color w:val="4472C4" w:themeColor="accent1"/>
        </w:rPr>
        <w:t>!</w:t>
      </w:r>
      <w:r w:rsidR="004B75C3" w:rsidRPr="00346AA7">
        <w:rPr>
          <w:rFonts w:ascii="Arial" w:hAnsi="Arial" w:cs="Arial"/>
          <w:color w:val="4472C4" w:themeColor="accent1"/>
        </w:rPr>
        <w:t xml:space="preserve"> </w:t>
      </w:r>
      <w:r w:rsidRPr="00346AA7">
        <w:rPr>
          <w:rFonts w:ascii="Arial" w:hAnsi="Arial" w:cs="Arial"/>
          <w:color w:val="4472C4" w:themeColor="accent1"/>
        </w:rPr>
        <w:t xml:space="preserve">Následně probíhá </w:t>
      </w:r>
      <w:r w:rsidR="004B75C3" w:rsidRPr="00346AA7">
        <w:rPr>
          <w:rFonts w:ascii="Arial" w:hAnsi="Arial" w:cs="Arial"/>
          <w:color w:val="4472C4" w:themeColor="accent1"/>
        </w:rPr>
        <w:t>Agenturou pro podnikání a inovace (API)</w:t>
      </w:r>
      <w:r w:rsidRPr="00346AA7">
        <w:rPr>
          <w:rFonts w:ascii="Arial" w:hAnsi="Arial" w:cs="Arial"/>
          <w:color w:val="4472C4" w:themeColor="accent1"/>
        </w:rPr>
        <w:t xml:space="preserve"> kontrola</w:t>
      </w:r>
      <w:r w:rsidR="004B75C3" w:rsidRPr="00346AA7">
        <w:rPr>
          <w:rFonts w:ascii="Arial" w:hAnsi="Arial" w:cs="Arial"/>
          <w:color w:val="4472C4" w:themeColor="accent1"/>
        </w:rPr>
        <w:t xml:space="preserve"> podmínek</w:t>
      </w:r>
      <w:r w:rsidRPr="00346AA7">
        <w:rPr>
          <w:rFonts w:ascii="Arial" w:hAnsi="Arial" w:cs="Arial"/>
          <w:color w:val="4472C4" w:themeColor="accent1"/>
        </w:rPr>
        <w:t xml:space="preserve"> přijatelnosti a formálních náležitostí</w:t>
      </w:r>
      <w:r w:rsidR="002F70CD" w:rsidRPr="00346AA7">
        <w:rPr>
          <w:rStyle w:val="Odkaznakoment"/>
          <w:color w:val="4472C4" w:themeColor="accent1"/>
        </w:rPr>
        <w:t>.</w:t>
      </w:r>
    </w:p>
    <w:p w14:paraId="28DFC646" w14:textId="1BC35FCE" w:rsidR="00AF2E42" w:rsidRPr="00346AA7" w:rsidRDefault="002C4D22" w:rsidP="00AF2E42">
      <w:pPr>
        <w:jc w:val="both"/>
        <w:rPr>
          <w:rFonts w:ascii="Arial" w:hAnsi="Arial" w:cs="Arial"/>
          <w:color w:val="4472C4" w:themeColor="accent1"/>
        </w:rPr>
      </w:pPr>
      <w:r w:rsidRPr="00346AA7">
        <w:rPr>
          <w:rFonts w:ascii="Arial" w:hAnsi="Arial" w:cs="Arial"/>
          <w:color w:val="4472C4" w:themeColor="accent1"/>
        </w:rPr>
        <w:t xml:space="preserve">Osnova </w:t>
      </w:r>
      <w:r w:rsidR="00EE10DB" w:rsidRPr="00346AA7">
        <w:rPr>
          <w:rFonts w:ascii="Arial" w:hAnsi="Arial" w:cs="Arial"/>
          <w:color w:val="4472C4" w:themeColor="accent1"/>
        </w:rPr>
        <w:t>P</w:t>
      </w:r>
      <w:r w:rsidR="00F222F8" w:rsidRPr="00346AA7">
        <w:rPr>
          <w:rFonts w:ascii="Arial" w:hAnsi="Arial" w:cs="Arial"/>
          <w:color w:val="4472C4" w:themeColor="accent1"/>
        </w:rPr>
        <w:t>rojektovéh</w:t>
      </w:r>
      <w:r w:rsidR="00EE10DB" w:rsidRPr="00346AA7">
        <w:rPr>
          <w:rFonts w:ascii="Arial" w:hAnsi="Arial" w:cs="Arial"/>
          <w:color w:val="4472C4" w:themeColor="accent1"/>
        </w:rPr>
        <w:t>o</w:t>
      </w:r>
      <w:r w:rsidRPr="00346AA7">
        <w:rPr>
          <w:rFonts w:ascii="Arial" w:hAnsi="Arial" w:cs="Arial"/>
          <w:color w:val="4472C4" w:themeColor="accent1"/>
        </w:rPr>
        <w:t xml:space="preserve"> záměru </w:t>
      </w:r>
      <w:r w:rsidR="00837DBC" w:rsidRPr="00346AA7">
        <w:rPr>
          <w:rFonts w:ascii="Arial" w:hAnsi="Arial" w:cs="Arial"/>
          <w:color w:val="4472C4" w:themeColor="accent1"/>
        </w:rPr>
        <w:t xml:space="preserve">vychází, </w:t>
      </w:r>
      <w:r w:rsidRPr="00346AA7">
        <w:rPr>
          <w:rFonts w:ascii="Arial" w:hAnsi="Arial" w:cs="Arial"/>
          <w:color w:val="4472C4" w:themeColor="accent1"/>
        </w:rPr>
        <w:t>z důvodu usnadnění práce pro žadatele</w:t>
      </w:r>
      <w:r w:rsidR="00837DBC" w:rsidRPr="00346AA7">
        <w:rPr>
          <w:rFonts w:ascii="Arial" w:hAnsi="Arial" w:cs="Arial"/>
          <w:color w:val="4472C4" w:themeColor="accent1"/>
        </w:rPr>
        <w:t>,</w:t>
      </w:r>
      <w:r w:rsidRPr="00346AA7">
        <w:rPr>
          <w:rFonts w:ascii="Arial" w:hAnsi="Arial" w:cs="Arial"/>
          <w:color w:val="4472C4" w:themeColor="accent1"/>
        </w:rPr>
        <w:t xml:space="preserve"> z </w:t>
      </w:r>
      <w:r w:rsidR="004B75C3" w:rsidRPr="00346AA7">
        <w:rPr>
          <w:rFonts w:ascii="Arial" w:hAnsi="Arial" w:cs="Arial"/>
          <w:color w:val="4472C4" w:themeColor="accent1"/>
        </w:rPr>
        <w:t xml:space="preserve">dokumentu „Příloha č. </w:t>
      </w:r>
      <w:r w:rsidR="001E3D25" w:rsidRPr="00346AA7">
        <w:rPr>
          <w:rFonts w:ascii="Arial" w:hAnsi="Arial" w:cs="Arial"/>
          <w:color w:val="4472C4" w:themeColor="accent1"/>
        </w:rPr>
        <w:t>6</w:t>
      </w:r>
      <w:r w:rsidR="004B75C3" w:rsidRPr="00346AA7">
        <w:rPr>
          <w:rFonts w:ascii="Arial" w:hAnsi="Arial" w:cs="Arial"/>
          <w:color w:val="4472C4" w:themeColor="accent1"/>
        </w:rPr>
        <w:t xml:space="preserve"> </w:t>
      </w:r>
      <w:r w:rsidR="001E3D25" w:rsidRPr="00346AA7">
        <w:rPr>
          <w:rFonts w:ascii="Arial" w:hAnsi="Arial" w:cs="Arial"/>
          <w:color w:val="4472C4" w:themeColor="accent1"/>
        </w:rPr>
        <w:t>Povinná o</w:t>
      </w:r>
      <w:r w:rsidR="004B75C3" w:rsidRPr="00346AA7">
        <w:rPr>
          <w:rFonts w:ascii="Arial" w:hAnsi="Arial" w:cs="Arial"/>
          <w:color w:val="4472C4" w:themeColor="accent1"/>
        </w:rPr>
        <w:t>snova podnikatelského záměru</w:t>
      </w:r>
      <w:r w:rsidR="001E3D25" w:rsidRPr="00346AA7">
        <w:rPr>
          <w:rFonts w:ascii="Arial" w:hAnsi="Arial" w:cs="Arial"/>
          <w:color w:val="4472C4" w:themeColor="accent1"/>
        </w:rPr>
        <w:t>“</w:t>
      </w:r>
      <w:r w:rsidR="004B75C3" w:rsidRPr="00346AA7">
        <w:rPr>
          <w:rFonts w:ascii="Arial" w:hAnsi="Arial" w:cs="Arial"/>
          <w:color w:val="4472C4" w:themeColor="accent1"/>
        </w:rPr>
        <w:t xml:space="preserve"> </w:t>
      </w:r>
      <w:r w:rsidR="001E3D25" w:rsidRPr="00346AA7">
        <w:rPr>
          <w:rFonts w:ascii="Arial" w:hAnsi="Arial" w:cs="Arial"/>
          <w:color w:val="4472C4" w:themeColor="accent1"/>
        </w:rPr>
        <w:t xml:space="preserve">výzvy ŘO </w:t>
      </w:r>
      <w:r w:rsidR="004B75C3" w:rsidRPr="00346AA7">
        <w:rPr>
          <w:rFonts w:ascii="Arial" w:hAnsi="Arial" w:cs="Arial"/>
          <w:color w:val="4472C4" w:themeColor="accent1"/>
        </w:rPr>
        <w:t xml:space="preserve">Technologie pro MAS (CLLD) – výzva </w:t>
      </w:r>
      <w:r w:rsidR="00837DBC" w:rsidRPr="00346AA7">
        <w:rPr>
          <w:rFonts w:ascii="Arial" w:hAnsi="Arial" w:cs="Arial"/>
          <w:color w:val="4472C4" w:themeColor="accent1"/>
        </w:rPr>
        <w:t>I</w:t>
      </w:r>
      <w:r w:rsidR="004B75C3" w:rsidRPr="00346AA7">
        <w:rPr>
          <w:rFonts w:ascii="Arial" w:hAnsi="Arial" w:cs="Arial"/>
          <w:color w:val="4472C4" w:themeColor="accent1"/>
        </w:rPr>
        <w:t>I.“</w:t>
      </w:r>
      <w:r w:rsidRPr="00346AA7">
        <w:rPr>
          <w:rFonts w:ascii="Arial" w:hAnsi="Arial" w:cs="Arial"/>
          <w:color w:val="4472C4" w:themeColor="accent1"/>
        </w:rPr>
        <w:t xml:space="preserve">, který je povinnou přílohou žádosti o podporu navazující výzvy ŘO </w:t>
      </w:r>
      <w:r w:rsidR="004B75C3" w:rsidRPr="00346AA7">
        <w:rPr>
          <w:rFonts w:ascii="Arial" w:hAnsi="Arial" w:cs="Arial"/>
          <w:color w:val="4472C4" w:themeColor="accent1"/>
        </w:rPr>
        <w:t>MPO</w:t>
      </w:r>
      <w:r w:rsidRPr="00346AA7">
        <w:rPr>
          <w:rFonts w:ascii="Arial" w:hAnsi="Arial" w:cs="Arial"/>
          <w:color w:val="4472C4" w:themeColor="accent1"/>
        </w:rPr>
        <w:t xml:space="preserve">. </w:t>
      </w:r>
      <w:r w:rsidR="00326794" w:rsidRPr="00326794">
        <w:rPr>
          <w:rFonts w:ascii="Arial" w:hAnsi="Arial" w:cs="Arial"/>
          <w:color w:val="4472C4" w:themeColor="accent1"/>
          <w:highlight w:val="lightGray"/>
        </w:rPr>
        <w:t>Takto š</w:t>
      </w:r>
      <w:r w:rsidR="00AF2E42" w:rsidRPr="00326794">
        <w:rPr>
          <w:rFonts w:ascii="Arial" w:hAnsi="Arial" w:cs="Arial"/>
          <w:color w:val="4472C4" w:themeColor="accent1"/>
          <w:highlight w:val="lightGray"/>
        </w:rPr>
        <w:t xml:space="preserve">edě </w:t>
      </w:r>
      <w:r w:rsidR="00AF2E42" w:rsidRPr="00346AA7">
        <w:rPr>
          <w:rFonts w:ascii="Arial" w:hAnsi="Arial" w:cs="Arial"/>
          <w:color w:val="4472C4" w:themeColor="accent1"/>
          <w:highlight w:val="lightGray"/>
        </w:rPr>
        <w:t xml:space="preserve">podbarvený text – </w:t>
      </w:r>
      <w:r w:rsidR="00AF2E42" w:rsidRPr="00346AA7">
        <w:rPr>
          <w:rFonts w:ascii="Arial" w:hAnsi="Arial" w:cs="Arial"/>
          <w:b/>
          <w:bCs/>
          <w:color w:val="4472C4" w:themeColor="accent1"/>
          <w:highlight w:val="lightGray"/>
        </w:rPr>
        <w:t>MAS nekontroluje</w:t>
      </w:r>
      <w:r w:rsidR="00AF2E42" w:rsidRPr="00346AA7">
        <w:rPr>
          <w:rFonts w:ascii="Arial" w:hAnsi="Arial" w:cs="Arial"/>
          <w:color w:val="4472C4" w:themeColor="accent1"/>
          <w:highlight w:val="lightGray"/>
        </w:rPr>
        <w:t xml:space="preserve">, žadatel </w:t>
      </w:r>
      <w:r w:rsidR="001E3D25" w:rsidRPr="00346AA7">
        <w:rPr>
          <w:rFonts w:ascii="Arial" w:hAnsi="Arial" w:cs="Arial"/>
          <w:color w:val="4472C4" w:themeColor="accent1"/>
          <w:highlight w:val="lightGray"/>
        </w:rPr>
        <w:t xml:space="preserve">jej </w:t>
      </w:r>
      <w:r w:rsidR="00AF2E42" w:rsidRPr="00346AA7">
        <w:rPr>
          <w:rFonts w:ascii="Arial" w:hAnsi="Arial" w:cs="Arial"/>
          <w:color w:val="4472C4" w:themeColor="accent1"/>
          <w:highlight w:val="lightGray"/>
        </w:rPr>
        <w:t xml:space="preserve">dopracuje před podáním do </w:t>
      </w:r>
      <w:r w:rsidR="00570EFE" w:rsidRPr="00346AA7">
        <w:rPr>
          <w:rFonts w:ascii="Arial" w:hAnsi="Arial" w:cs="Arial"/>
          <w:color w:val="4472C4" w:themeColor="accent1"/>
          <w:highlight w:val="lightGray"/>
        </w:rPr>
        <w:t>ISKP</w:t>
      </w:r>
      <w:r w:rsidR="00AF2E42" w:rsidRPr="00346AA7">
        <w:rPr>
          <w:rFonts w:ascii="Arial" w:hAnsi="Arial" w:cs="Arial"/>
          <w:color w:val="4472C4" w:themeColor="accent1"/>
          <w:highlight w:val="lightGray"/>
        </w:rPr>
        <w:t>21+.</w:t>
      </w:r>
    </w:p>
    <w:p w14:paraId="5CD4D10E" w14:textId="2C4BA916" w:rsidR="004B75C3" w:rsidRPr="00346AA7" w:rsidRDefault="004B75C3" w:rsidP="002C4D22">
      <w:pPr>
        <w:jc w:val="both"/>
        <w:rPr>
          <w:rFonts w:ascii="Arial" w:hAnsi="Arial" w:cs="Arial"/>
          <w:color w:val="4472C4" w:themeColor="accent1"/>
        </w:rPr>
      </w:pPr>
      <w:r w:rsidRPr="00346AA7">
        <w:rPr>
          <w:rFonts w:ascii="Arial" w:hAnsi="Arial" w:cs="Arial"/>
          <w:color w:val="4472C4" w:themeColor="accent1"/>
        </w:rPr>
        <w:t xml:space="preserve">Po ukončení procesu administrace na MAS žadatel </w:t>
      </w:r>
      <w:r w:rsidR="00497809" w:rsidRPr="00346AA7">
        <w:rPr>
          <w:rFonts w:ascii="Arial" w:hAnsi="Arial" w:cs="Arial"/>
          <w:color w:val="4472C4" w:themeColor="accent1"/>
        </w:rPr>
        <w:t>dopracuje</w:t>
      </w:r>
      <w:r w:rsidRPr="00346AA7">
        <w:rPr>
          <w:rFonts w:ascii="Arial" w:hAnsi="Arial" w:cs="Arial"/>
          <w:color w:val="4472C4" w:themeColor="accent1"/>
        </w:rPr>
        <w:t xml:space="preserve"> projektový záměr</w:t>
      </w:r>
      <w:r w:rsidR="000E3C27" w:rsidRPr="00346AA7">
        <w:rPr>
          <w:rFonts w:ascii="Arial" w:hAnsi="Arial" w:cs="Arial"/>
          <w:color w:val="4472C4" w:themeColor="accent1"/>
        </w:rPr>
        <w:t xml:space="preserve"> do </w:t>
      </w:r>
      <w:r w:rsidR="00570EFE" w:rsidRPr="00346AA7">
        <w:rPr>
          <w:rFonts w:ascii="Arial" w:hAnsi="Arial" w:cs="Arial"/>
          <w:color w:val="4472C4" w:themeColor="accent1"/>
        </w:rPr>
        <w:t>ISKP</w:t>
      </w:r>
      <w:r w:rsidR="000E3C27" w:rsidRPr="00346AA7">
        <w:rPr>
          <w:rFonts w:ascii="Arial" w:hAnsi="Arial" w:cs="Arial"/>
          <w:color w:val="4472C4" w:themeColor="accent1"/>
        </w:rPr>
        <w:t xml:space="preserve">21+ </w:t>
      </w:r>
      <w:r w:rsidR="00570EFE" w:rsidRPr="00346AA7">
        <w:rPr>
          <w:rFonts w:ascii="Arial" w:hAnsi="Arial" w:cs="Arial"/>
          <w:color w:val="4472C4" w:themeColor="accent1"/>
        </w:rPr>
        <w:br/>
      </w:r>
      <w:r w:rsidR="000E3C27" w:rsidRPr="00346AA7">
        <w:rPr>
          <w:rFonts w:ascii="Arial" w:hAnsi="Arial" w:cs="Arial"/>
          <w:color w:val="4472C4" w:themeColor="accent1"/>
        </w:rPr>
        <w:t>(v souladu s podmínkami výzvy č. 01_2</w:t>
      </w:r>
      <w:r w:rsidR="001E3D25" w:rsidRPr="00346AA7">
        <w:rPr>
          <w:rFonts w:ascii="Arial" w:hAnsi="Arial" w:cs="Arial"/>
          <w:color w:val="4472C4" w:themeColor="accent1"/>
        </w:rPr>
        <w:t>6</w:t>
      </w:r>
      <w:r w:rsidR="000E3C27" w:rsidRPr="00346AA7">
        <w:rPr>
          <w:rFonts w:ascii="Arial" w:hAnsi="Arial" w:cs="Arial"/>
          <w:color w:val="4472C4" w:themeColor="accent1"/>
        </w:rPr>
        <w:t>_0</w:t>
      </w:r>
      <w:r w:rsidR="001E3D25" w:rsidRPr="00346AA7">
        <w:rPr>
          <w:rFonts w:ascii="Arial" w:hAnsi="Arial" w:cs="Arial"/>
          <w:color w:val="4472C4" w:themeColor="accent1"/>
        </w:rPr>
        <w:t>8</w:t>
      </w:r>
      <w:r w:rsidR="000E3C27" w:rsidRPr="00346AA7">
        <w:rPr>
          <w:rFonts w:ascii="Arial" w:hAnsi="Arial" w:cs="Arial"/>
          <w:color w:val="4472C4" w:themeColor="accent1"/>
        </w:rPr>
        <w:t xml:space="preserve">6 "Technologie pro MAS (CLLD) - výzva </w:t>
      </w:r>
      <w:r w:rsidR="001E3D25" w:rsidRPr="00346AA7">
        <w:rPr>
          <w:rFonts w:ascii="Arial" w:hAnsi="Arial" w:cs="Arial"/>
          <w:color w:val="4472C4" w:themeColor="accent1"/>
        </w:rPr>
        <w:t>I</w:t>
      </w:r>
      <w:r w:rsidR="000E3C27" w:rsidRPr="00346AA7">
        <w:rPr>
          <w:rFonts w:ascii="Arial" w:hAnsi="Arial" w:cs="Arial"/>
          <w:color w:val="4472C4" w:themeColor="accent1"/>
        </w:rPr>
        <w:t>I.) a př</w:t>
      </w:r>
      <w:r w:rsidR="00497809" w:rsidRPr="00346AA7">
        <w:rPr>
          <w:rFonts w:ascii="Arial" w:hAnsi="Arial" w:cs="Arial"/>
          <w:color w:val="4472C4" w:themeColor="accent1"/>
        </w:rPr>
        <w:t>i</w:t>
      </w:r>
      <w:r w:rsidR="000E3C27" w:rsidRPr="00346AA7">
        <w:rPr>
          <w:rFonts w:ascii="Arial" w:hAnsi="Arial" w:cs="Arial"/>
          <w:color w:val="4472C4" w:themeColor="accent1"/>
        </w:rPr>
        <w:t>loží tento dokument jako povinnou přílohu výzvy ŘO MPO.</w:t>
      </w:r>
    </w:p>
    <w:p w14:paraId="7750F592" w14:textId="6066E7D7" w:rsidR="002C4D22" w:rsidRPr="00346AA7" w:rsidRDefault="002C4D22" w:rsidP="002C4D22">
      <w:pPr>
        <w:jc w:val="both"/>
        <w:rPr>
          <w:rFonts w:ascii="Arial" w:hAnsi="Arial" w:cs="Arial"/>
          <w:color w:val="4472C4" w:themeColor="accent1"/>
        </w:rPr>
      </w:pPr>
      <w:r w:rsidRPr="00346AA7">
        <w:rPr>
          <w:rFonts w:ascii="Arial" w:hAnsi="Arial" w:cs="Arial"/>
          <w:color w:val="4472C4" w:themeColor="accent1"/>
        </w:rPr>
        <w:t xml:space="preserve">Před připodepsáním zástupcem MAS v systému </w:t>
      </w:r>
      <w:r w:rsidR="00570EFE" w:rsidRPr="00346AA7">
        <w:rPr>
          <w:rFonts w:ascii="Arial" w:hAnsi="Arial" w:cs="Arial"/>
          <w:color w:val="4472C4" w:themeColor="accent1"/>
        </w:rPr>
        <w:t>ISKP</w:t>
      </w:r>
      <w:r w:rsidRPr="00346AA7">
        <w:rPr>
          <w:rFonts w:ascii="Arial" w:hAnsi="Arial" w:cs="Arial"/>
          <w:color w:val="4472C4" w:themeColor="accent1"/>
        </w:rPr>
        <w:t xml:space="preserve">21+ provede MAS Ověření souladu žádosti </w:t>
      </w:r>
      <w:r w:rsidR="00065432" w:rsidRPr="00346AA7">
        <w:rPr>
          <w:rFonts w:ascii="Arial" w:hAnsi="Arial" w:cs="Arial"/>
          <w:color w:val="4472C4" w:themeColor="accent1"/>
        </w:rPr>
        <w:t>v </w:t>
      </w:r>
      <w:r w:rsidR="00570EFE" w:rsidRPr="00346AA7">
        <w:rPr>
          <w:rFonts w:ascii="Arial" w:hAnsi="Arial" w:cs="Arial"/>
          <w:color w:val="4472C4" w:themeColor="accent1"/>
        </w:rPr>
        <w:t>ISKP</w:t>
      </w:r>
      <w:r w:rsidR="00065432" w:rsidRPr="00346AA7">
        <w:rPr>
          <w:rFonts w:ascii="Arial" w:hAnsi="Arial" w:cs="Arial"/>
          <w:color w:val="4472C4" w:themeColor="accent1"/>
        </w:rPr>
        <w:t xml:space="preserve">21+ </w:t>
      </w:r>
      <w:r w:rsidRPr="00346AA7">
        <w:rPr>
          <w:rFonts w:ascii="Arial" w:hAnsi="Arial" w:cs="Arial"/>
          <w:color w:val="4472C4" w:themeColor="accent1"/>
        </w:rPr>
        <w:t xml:space="preserve">a projektového záměru </w:t>
      </w:r>
      <w:r w:rsidR="00065432" w:rsidRPr="00346AA7">
        <w:rPr>
          <w:rFonts w:ascii="Arial" w:hAnsi="Arial" w:cs="Arial"/>
          <w:color w:val="4472C4" w:themeColor="accent1"/>
        </w:rPr>
        <w:t>podaného na MAS.</w:t>
      </w:r>
    </w:p>
    <w:p w14:paraId="23C7EB14" w14:textId="3D2B6067" w:rsidR="002C4D22" w:rsidRDefault="002C4D22" w:rsidP="002C4D22">
      <w:pPr>
        <w:rPr>
          <w:rFonts w:ascii="Arial" w:hAnsi="Arial" w:cs="Arial"/>
          <w:color w:val="2F5496" w:themeColor="accent1" w:themeShade="BF"/>
          <w:sz w:val="30"/>
          <w:szCs w:val="30"/>
        </w:rPr>
      </w:pPr>
    </w:p>
    <w:p w14:paraId="51F3F3BD" w14:textId="77777777" w:rsidR="005A38B5" w:rsidRDefault="005A38B5" w:rsidP="002C4D22">
      <w:pPr>
        <w:rPr>
          <w:rFonts w:ascii="Arial" w:hAnsi="Arial" w:cs="Arial"/>
          <w:color w:val="2F5496" w:themeColor="accent1" w:themeShade="BF"/>
          <w:sz w:val="30"/>
          <w:szCs w:val="30"/>
        </w:rPr>
      </w:pPr>
    </w:p>
    <w:p w14:paraId="02F1EB43" w14:textId="77777777" w:rsidR="005A38B5" w:rsidRDefault="005A38B5" w:rsidP="002C4D22">
      <w:pPr>
        <w:rPr>
          <w:rFonts w:ascii="Arial" w:hAnsi="Arial" w:cs="Arial"/>
          <w:color w:val="2F5496" w:themeColor="accent1" w:themeShade="BF"/>
          <w:sz w:val="30"/>
          <w:szCs w:val="30"/>
        </w:rPr>
      </w:pPr>
    </w:p>
    <w:p w14:paraId="1043E2BE" w14:textId="77777777" w:rsidR="005A38B5" w:rsidRDefault="005A38B5" w:rsidP="002C4D22">
      <w:pPr>
        <w:rPr>
          <w:rFonts w:ascii="Arial" w:hAnsi="Arial" w:cs="Arial"/>
          <w:color w:val="2F5496" w:themeColor="accent1" w:themeShade="BF"/>
          <w:sz w:val="30"/>
          <w:szCs w:val="30"/>
        </w:rPr>
      </w:pPr>
    </w:p>
    <w:p w14:paraId="65BFFC7A" w14:textId="77777777" w:rsidR="00065432" w:rsidRDefault="00065432" w:rsidP="002C4D22">
      <w:pPr>
        <w:rPr>
          <w:rFonts w:ascii="Arial" w:hAnsi="Arial" w:cs="Arial"/>
          <w:color w:val="2F5496" w:themeColor="accent1" w:themeShade="BF"/>
          <w:sz w:val="30"/>
          <w:szCs w:val="30"/>
        </w:rPr>
      </w:pPr>
    </w:p>
    <w:p w14:paraId="2F412C82" w14:textId="77777777" w:rsidR="00570EFE" w:rsidRDefault="00570EFE" w:rsidP="002C4D22">
      <w:pPr>
        <w:rPr>
          <w:rFonts w:ascii="Arial" w:hAnsi="Arial" w:cs="Arial"/>
          <w:color w:val="2F5496" w:themeColor="accent1" w:themeShade="BF"/>
          <w:sz w:val="30"/>
          <w:szCs w:val="30"/>
        </w:rPr>
      </w:pPr>
    </w:p>
    <w:p w14:paraId="28A4E0E2" w14:textId="77777777" w:rsidR="00497809" w:rsidRDefault="00497809" w:rsidP="002C4D22">
      <w:pPr>
        <w:rPr>
          <w:rFonts w:ascii="Arial" w:hAnsi="Arial" w:cs="Arial"/>
          <w:color w:val="2F5496" w:themeColor="accent1" w:themeShade="BF"/>
          <w:sz w:val="30"/>
          <w:szCs w:val="30"/>
        </w:rPr>
      </w:pPr>
    </w:p>
    <w:p w14:paraId="07F327E1" w14:textId="6FD8FBC9" w:rsidR="003C667B" w:rsidRPr="00B56B2C" w:rsidRDefault="00765944" w:rsidP="00F520CF">
      <w:pPr>
        <w:pStyle w:val="Nadpis1"/>
        <w:numPr>
          <w:ilvl w:val="0"/>
          <w:numId w:val="6"/>
        </w:numPr>
        <w:tabs>
          <w:tab w:val="num" w:pos="360"/>
        </w:tabs>
        <w:spacing w:after="120"/>
        <w:ind w:left="426" w:hanging="426"/>
        <w:rPr>
          <w:rFonts w:ascii="Arial" w:hAnsi="Arial" w:cs="Arial"/>
          <w:b/>
          <w:bCs/>
          <w:caps/>
          <w:sz w:val="26"/>
          <w:szCs w:val="26"/>
        </w:rPr>
      </w:pPr>
      <w:r w:rsidRPr="00B56B2C">
        <w:rPr>
          <w:rFonts w:ascii="Arial" w:hAnsi="Arial" w:cs="Arial"/>
          <w:b/>
          <w:bCs/>
          <w:caps/>
          <w:sz w:val="26"/>
          <w:szCs w:val="26"/>
        </w:rPr>
        <w:lastRenderedPageBreak/>
        <w:t>Identifikační údaje žadatele o podporu</w:t>
      </w:r>
      <w:r w:rsidR="00F520CF">
        <w:rPr>
          <w:rFonts w:ascii="Arial" w:hAnsi="Arial" w:cs="Arial"/>
          <w:b/>
          <w:bCs/>
          <w:caps/>
          <w:sz w:val="26"/>
          <w:szCs w:val="26"/>
        </w:rPr>
        <w:t>,</w:t>
      </w:r>
      <w:r w:rsidRPr="00B56B2C">
        <w:rPr>
          <w:rFonts w:ascii="Arial" w:hAnsi="Arial" w:cs="Arial"/>
          <w:b/>
          <w:bCs/>
          <w:caps/>
          <w:sz w:val="26"/>
          <w:szCs w:val="26"/>
        </w:rPr>
        <w:t xml:space="preserve"> zpracovatele</w:t>
      </w:r>
      <w:r w:rsidR="00620143" w:rsidRPr="00B56B2C">
        <w:rPr>
          <w:rFonts w:ascii="Arial" w:hAnsi="Arial" w:cs="Arial"/>
          <w:b/>
          <w:bCs/>
          <w:caps/>
          <w:sz w:val="26"/>
          <w:szCs w:val="26"/>
        </w:rPr>
        <w:t>,</w:t>
      </w:r>
      <w:r w:rsidR="00F520CF">
        <w:rPr>
          <w:rFonts w:ascii="Arial" w:hAnsi="Arial" w:cs="Arial"/>
          <w:b/>
          <w:bCs/>
          <w:caps/>
          <w:sz w:val="26"/>
          <w:szCs w:val="26"/>
        </w:rPr>
        <w:br/>
        <w:t>(</w:t>
      </w:r>
      <w:r w:rsidRPr="00B56B2C">
        <w:rPr>
          <w:rFonts w:ascii="Arial" w:hAnsi="Arial" w:cs="Arial"/>
          <w:b/>
          <w:bCs/>
          <w:caps/>
          <w:sz w:val="26"/>
          <w:szCs w:val="26"/>
        </w:rPr>
        <w:t>je-li odlišný)</w:t>
      </w:r>
      <w:r w:rsidR="003C667B" w:rsidRPr="00B56B2C">
        <w:rPr>
          <w:rFonts w:ascii="Arial" w:hAnsi="Arial" w:cs="Arial"/>
          <w:b/>
          <w:bCs/>
          <w:caps/>
          <w:sz w:val="26"/>
          <w:szCs w:val="26"/>
        </w:rPr>
        <w:t xml:space="preserve"> a kontrasignující MAS</w:t>
      </w:r>
    </w:p>
    <w:p w14:paraId="12942989" w14:textId="1EFEC6A8" w:rsidR="00765944" w:rsidRPr="001532F6" w:rsidRDefault="003C667B" w:rsidP="001532F6">
      <w:pPr>
        <w:pStyle w:val="Odstavecseseznamem"/>
        <w:numPr>
          <w:ilvl w:val="1"/>
          <w:numId w:val="12"/>
        </w:numPr>
        <w:rPr>
          <w:caps/>
          <w:color w:val="2F5496" w:themeColor="accent1" w:themeShade="BF"/>
          <w:sz w:val="26"/>
          <w:szCs w:val="26"/>
        </w:rPr>
      </w:pPr>
      <w:r w:rsidRPr="001532F6">
        <w:rPr>
          <w:rFonts w:ascii="Arial" w:eastAsiaTheme="majorEastAsia" w:hAnsi="Arial" w:cs="Arial"/>
          <w:caps/>
          <w:color w:val="2F5496" w:themeColor="accent1" w:themeShade="BF"/>
          <w:kern w:val="0"/>
          <w14:ligatures w14:val="none"/>
        </w:rPr>
        <w:t>Identifikační</w:t>
      </w:r>
      <w:r w:rsidRPr="001532F6">
        <w:rPr>
          <w:caps/>
          <w:color w:val="2F5496" w:themeColor="accent1" w:themeShade="BF"/>
          <w:sz w:val="26"/>
          <w:szCs w:val="26"/>
        </w:rPr>
        <w:t xml:space="preserve"> </w:t>
      </w:r>
      <w:r w:rsidRPr="001532F6">
        <w:rPr>
          <w:rFonts w:ascii="Arial" w:eastAsiaTheme="majorEastAsia" w:hAnsi="Arial" w:cs="Arial"/>
          <w:caps/>
          <w:color w:val="2F5496" w:themeColor="accent1" w:themeShade="BF"/>
          <w:kern w:val="0"/>
          <w14:ligatures w14:val="none"/>
        </w:rPr>
        <w:t>údaje</w:t>
      </w:r>
      <w:r w:rsidRPr="001532F6">
        <w:rPr>
          <w:caps/>
          <w:color w:val="2F5496" w:themeColor="accent1" w:themeShade="BF"/>
          <w:sz w:val="26"/>
          <w:szCs w:val="26"/>
        </w:rPr>
        <w:t xml:space="preserve"> </w:t>
      </w:r>
      <w:r w:rsidRPr="001532F6">
        <w:rPr>
          <w:rFonts w:ascii="Arial" w:eastAsiaTheme="majorEastAsia" w:hAnsi="Arial" w:cs="Arial"/>
          <w:caps/>
          <w:color w:val="2F5496" w:themeColor="accent1" w:themeShade="BF"/>
          <w:kern w:val="0"/>
          <w14:ligatures w14:val="none"/>
        </w:rPr>
        <w:t>žadatele</w:t>
      </w:r>
      <w:r w:rsidR="00620143" w:rsidRPr="001532F6">
        <w:rPr>
          <w:caps/>
          <w:color w:val="2F5496" w:themeColor="accent1" w:themeShade="BF"/>
          <w:sz w:val="26"/>
          <w:szCs w:val="26"/>
        </w:rPr>
        <w:t xml:space="preserve"> a </w:t>
      </w:r>
      <w:r w:rsidR="00620143" w:rsidRPr="001532F6">
        <w:rPr>
          <w:rFonts w:ascii="Arial" w:eastAsiaTheme="majorEastAsia" w:hAnsi="Arial" w:cs="Arial"/>
          <w:caps/>
          <w:color w:val="2F5496" w:themeColor="accent1" w:themeShade="BF"/>
          <w:kern w:val="0"/>
          <w14:ligatures w14:val="none"/>
        </w:rPr>
        <w:t>záměru</w:t>
      </w:r>
      <w:r w:rsidRPr="001532F6">
        <w:rPr>
          <w:caps/>
          <w:color w:val="2F5496" w:themeColor="accent1" w:themeShade="BF"/>
          <w:sz w:val="26"/>
          <w:szCs w:val="26"/>
        </w:rPr>
        <w:t>:</w:t>
      </w: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A607F6" w14:paraId="220615D0" w14:textId="77777777" w:rsidTr="003538E6">
        <w:trPr>
          <w:trHeight w:val="601"/>
        </w:trPr>
        <w:tc>
          <w:tcPr>
            <w:tcW w:w="3799" w:type="dxa"/>
            <w:shd w:val="clear" w:color="auto" w:fill="auto"/>
            <w:vAlign w:val="center"/>
          </w:tcPr>
          <w:p w14:paraId="32CDDD9E" w14:textId="22B81B4D" w:rsidR="00A607F6" w:rsidRPr="004B116A" w:rsidRDefault="00A607F6" w:rsidP="00FE222B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color w:val="4472C4" w:themeColor="accent1"/>
              </w:rPr>
            </w:pPr>
            <w:r w:rsidRPr="004B116A">
              <w:rPr>
                <w:rFonts w:cstheme="minorHAnsi"/>
                <w:b/>
                <w:bCs/>
                <w:color w:val="4472C4" w:themeColor="accent1"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73A8620D" w14:textId="77777777" w:rsidR="00A607F6" w:rsidRPr="004B116A" w:rsidRDefault="00A607F6" w:rsidP="00FE222B">
            <w:pPr>
              <w:spacing w:before="120" w:after="120"/>
              <w:rPr>
                <w:rFonts w:cstheme="minorHAnsi"/>
              </w:rPr>
            </w:pPr>
          </w:p>
          <w:p w14:paraId="60B82448" w14:textId="77777777" w:rsidR="007C7488" w:rsidRPr="004B116A" w:rsidRDefault="007C7488" w:rsidP="00FE222B">
            <w:pPr>
              <w:spacing w:before="120" w:after="120"/>
              <w:rPr>
                <w:rFonts w:cstheme="minorHAnsi"/>
              </w:rPr>
            </w:pPr>
          </w:p>
          <w:p w14:paraId="1EBBB471" w14:textId="183040CA" w:rsidR="007C7488" w:rsidRPr="004B116A" w:rsidRDefault="007C7488" w:rsidP="00FE222B">
            <w:pPr>
              <w:spacing w:before="120" w:after="120"/>
              <w:rPr>
                <w:rFonts w:cstheme="minorHAnsi"/>
                <w:i/>
                <w:iCs/>
                <w:color w:val="FF0000"/>
              </w:rPr>
            </w:pPr>
            <w:r w:rsidRPr="004B116A">
              <w:rPr>
                <w:rFonts w:cstheme="minorHAnsi"/>
                <w:i/>
                <w:iCs/>
                <w:color w:val="FF0000"/>
              </w:rPr>
              <w:t>(Žadatel musí mít uzavřené min. 2 účetní období jako MSP a mít zapsány skutečné majitele dle z. č. 37/2021 Sb., o evidenci skutečných majitelů (pokud této povinnosti podléhá))</w:t>
            </w:r>
          </w:p>
        </w:tc>
      </w:tr>
      <w:tr w:rsidR="00A607F6" w14:paraId="0B79BD9B" w14:textId="77777777" w:rsidTr="003538E6">
        <w:trPr>
          <w:trHeight w:val="601"/>
        </w:trPr>
        <w:tc>
          <w:tcPr>
            <w:tcW w:w="3799" w:type="dxa"/>
            <w:shd w:val="clear" w:color="auto" w:fill="auto"/>
            <w:vAlign w:val="center"/>
          </w:tcPr>
          <w:p w14:paraId="5E7FA055" w14:textId="6CC71299" w:rsidR="00A607F6" w:rsidRPr="004B116A" w:rsidRDefault="00620143" w:rsidP="00A607F6">
            <w:pPr>
              <w:spacing w:before="120" w:after="120"/>
              <w:rPr>
                <w:rFonts w:cstheme="minorHAnsi"/>
                <w:b/>
                <w:bCs/>
                <w:color w:val="4472C4" w:themeColor="accent1"/>
              </w:rPr>
            </w:pPr>
            <w:r w:rsidRPr="004B116A">
              <w:rPr>
                <w:rFonts w:cstheme="minorHAnsi"/>
                <w:b/>
                <w:bCs/>
                <w:color w:val="4472C4" w:themeColor="accent1"/>
              </w:rPr>
              <w:t>Jméno, příjmení a kontakt na statutárního zástupce</w:t>
            </w:r>
            <w:r w:rsidR="003C667B" w:rsidRPr="004B116A">
              <w:rPr>
                <w:rFonts w:cstheme="minorHAnsi"/>
                <w:b/>
                <w:bCs/>
                <w:color w:val="4472C4" w:themeColor="accent1"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6136B990" w14:textId="77777777" w:rsidR="00A607F6" w:rsidRPr="004B116A" w:rsidRDefault="00A607F6" w:rsidP="00FE222B">
            <w:pPr>
              <w:spacing w:before="120" w:after="120"/>
              <w:rPr>
                <w:rFonts w:cstheme="minorHAnsi"/>
              </w:rPr>
            </w:pPr>
          </w:p>
        </w:tc>
      </w:tr>
      <w:tr w:rsidR="00A607F6" w14:paraId="70637AF0" w14:textId="77777777" w:rsidTr="003538E6">
        <w:trPr>
          <w:trHeight w:val="601"/>
        </w:trPr>
        <w:tc>
          <w:tcPr>
            <w:tcW w:w="3799" w:type="dxa"/>
            <w:shd w:val="clear" w:color="auto" w:fill="auto"/>
            <w:vAlign w:val="center"/>
          </w:tcPr>
          <w:p w14:paraId="586B9330" w14:textId="4BCF81C8" w:rsidR="00A607F6" w:rsidRPr="004B116A" w:rsidRDefault="00620143" w:rsidP="00FE222B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color w:val="4472C4" w:themeColor="accent1"/>
              </w:rPr>
            </w:pPr>
            <w:r w:rsidRPr="004B116A">
              <w:rPr>
                <w:rFonts w:cstheme="minorHAnsi"/>
                <w:b/>
                <w:bCs/>
                <w:color w:val="4472C4" w:themeColor="accent1"/>
              </w:rPr>
              <w:t>Jméno, příjmení a kontakt na kontaktní osobu pro</w:t>
            </w:r>
            <w:r w:rsidR="00A56BC3" w:rsidRPr="004B116A">
              <w:rPr>
                <w:rFonts w:cstheme="minorHAnsi"/>
                <w:b/>
                <w:bCs/>
                <w:color w:val="4472C4" w:themeColor="accent1"/>
              </w:rPr>
              <w:t>jekt</w:t>
            </w:r>
            <w:r w:rsidRPr="004B116A">
              <w:rPr>
                <w:rFonts w:cstheme="minorHAnsi"/>
                <w:b/>
                <w:bCs/>
                <w:color w:val="4472C4" w:themeColor="accent1"/>
              </w:rPr>
              <w:t>ový záměr</w:t>
            </w:r>
          </w:p>
        </w:tc>
        <w:tc>
          <w:tcPr>
            <w:tcW w:w="5131" w:type="dxa"/>
            <w:vAlign w:val="center"/>
          </w:tcPr>
          <w:p w14:paraId="31FA74E6" w14:textId="77777777" w:rsidR="00A607F6" w:rsidRPr="004B116A" w:rsidRDefault="00A607F6" w:rsidP="00FE222B">
            <w:pPr>
              <w:spacing w:before="120" w:after="120"/>
              <w:rPr>
                <w:rFonts w:cstheme="minorHAnsi"/>
              </w:rPr>
            </w:pPr>
          </w:p>
        </w:tc>
      </w:tr>
      <w:tr w:rsidR="003C667B" w14:paraId="1644AF15" w14:textId="77777777" w:rsidTr="003538E6">
        <w:trPr>
          <w:trHeight w:val="601"/>
        </w:trPr>
        <w:tc>
          <w:tcPr>
            <w:tcW w:w="3799" w:type="dxa"/>
            <w:shd w:val="clear" w:color="auto" w:fill="auto"/>
            <w:vAlign w:val="center"/>
          </w:tcPr>
          <w:p w14:paraId="12EB226D" w14:textId="05E2E710" w:rsidR="003C667B" w:rsidRPr="004B116A" w:rsidRDefault="00620143" w:rsidP="00FE222B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color w:val="4472C4" w:themeColor="accent1"/>
              </w:rPr>
            </w:pPr>
            <w:r w:rsidRPr="004B116A">
              <w:rPr>
                <w:rFonts w:cstheme="minorHAnsi"/>
                <w:b/>
                <w:bCs/>
                <w:color w:val="4472C4" w:themeColor="accent1"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61946DC9" w14:textId="77777777" w:rsidR="003C667B" w:rsidRPr="004B116A" w:rsidRDefault="003C667B" w:rsidP="00FE222B">
            <w:pPr>
              <w:spacing w:before="120" w:after="120"/>
              <w:rPr>
                <w:rFonts w:cstheme="minorHAnsi"/>
              </w:rPr>
            </w:pPr>
          </w:p>
        </w:tc>
      </w:tr>
      <w:tr w:rsidR="003C667B" w14:paraId="607F0F58" w14:textId="77777777" w:rsidTr="003538E6">
        <w:trPr>
          <w:trHeight w:val="601"/>
        </w:trPr>
        <w:tc>
          <w:tcPr>
            <w:tcW w:w="3799" w:type="dxa"/>
            <w:shd w:val="clear" w:color="auto" w:fill="auto"/>
            <w:vAlign w:val="center"/>
          </w:tcPr>
          <w:p w14:paraId="3A1B4C9F" w14:textId="2E01AD29" w:rsidR="003C667B" w:rsidRPr="004B116A" w:rsidRDefault="00065432" w:rsidP="00FE222B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color w:val="4472C4" w:themeColor="accent1"/>
              </w:rPr>
            </w:pPr>
            <w:r w:rsidRPr="004B116A">
              <w:rPr>
                <w:rFonts w:cstheme="minorHAnsi"/>
                <w:b/>
                <w:bCs/>
                <w:color w:val="4472C4" w:themeColor="accent1"/>
              </w:rPr>
              <w:t xml:space="preserve">Ekonomická činnost žadatele - </w:t>
            </w:r>
            <w:r w:rsidR="003C667B" w:rsidRPr="004B116A">
              <w:rPr>
                <w:rFonts w:cstheme="minorHAnsi"/>
                <w:b/>
                <w:bCs/>
                <w:color w:val="4472C4" w:themeColor="accent1"/>
              </w:rPr>
              <w:t xml:space="preserve">CZ-NACE </w:t>
            </w:r>
          </w:p>
        </w:tc>
        <w:tc>
          <w:tcPr>
            <w:tcW w:w="5131" w:type="dxa"/>
            <w:vAlign w:val="center"/>
          </w:tcPr>
          <w:p w14:paraId="56870EC1" w14:textId="77777777" w:rsidR="00065432" w:rsidRPr="004B116A" w:rsidRDefault="00065432" w:rsidP="00065432">
            <w:pPr>
              <w:spacing w:before="120" w:after="120"/>
              <w:jc w:val="both"/>
              <w:rPr>
                <w:rFonts w:cstheme="minorHAnsi"/>
                <w:i/>
                <w:iCs/>
                <w:color w:val="FF0000"/>
              </w:rPr>
            </w:pPr>
          </w:p>
          <w:p w14:paraId="46C4D13D" w14:textId="77777777" w:rsidR="00065432" w:rsidRPr="004B116A" w:rsidRDefault="00065432" w:rsidP="00065432">
            <w:pPr>
              <w:spacing w:before="120" w:after="120"/>
              <w:jc w:val="both"/>
              <w:rPr>
                <w:rFonts w:cstheme="minorHAnsi"/>
                <w:i/>
                <w:iCs/>
                <w:color w:val="FF0000"/>
              </w:rPr>
            </w:pPr>
          </w:p>
          <w:p w14:paraId="44573452" w14:textId="72D9D8DA" w:rsidR="003C667B" w:rsidRPr="004B116A" w:rsidRDefault="00065432" w:rsidP="00BF58FE">
            <w:pPr>
              <w:spacing w:before="120" w:after="120"/>
              <w:rPr>
                <w:rFonts w:cstheme="minorHAnsi"/>
                <w:i/>
                <w:iCs/>
                <w:color w:val="FF0000"/>
              </w:rPr>
            </w:pPr>
            <w:r w:rsidRPr="004B116A">
              <w:rPr>
                <w:rFonts w:cstheme="minorHAnsi"/>
                <w:i/>
                <w:iCs/>
                <w:color w:val="FF0000"/>
              </w:rPr>
              <w:t>(Uveďte CZ-NAC</w:t>
            </w:r>
            <w:r w:rsidR="002139DA" w:rsidRPr="004B116A">
              <w:rPr>
                <w:rFonts w:cstheme="minorHAnsi"/>
                <w:i/>
                <w:iCs/>
                <w:color w:val="FF0000"/>
              </w:rPr>
              <w:t>E</w:t>
            </w:r>
            <w:r w:rsidR="00FB4E76" w:rsidRPr="004B116A">
              <w:rPr>
                <w:rFonts w:cstheme="minorHAnsi"/>
                <w:i/>
                <w:iCs/>
                <w:color w:val="FF0000"/>
              </w:rPr>
              <w:t xml:space="preserve"> uvedené v RES (nebo CZ-NACE, které svým obsahem odpovídá oprávnění k podnikání registrované v ŽR), </w:t>
            </w:r>
            <w:r w:rsidRPr="004B116A">
              <w:rPr>
                <w:rFonts w:cstheme="minorHAnsi"/>
                <w:i/>
                <w:iCs/>
                <w:color w:val="FF0000"/>
              </w:rPr>
              <w:t>ve kterém je projekt</w:t>
            </w:r>
            <w:r w:rsidR="00BF58FE" w:rsidRPr="004B116A">
              <w:rPr>
                <w:rFonts w:cstheme="minorHAnsi"/>
                <w:i/>
                <w:iCs/>
                <w:color w:val="FF0000"/>
              </w:rPr>
              <w:t>ový záměr</w:t>
            </w:r>
            <w:r w:rsidRPr="004B116A">
              <w:rPr>
                <w:rFonts w:cstheme="minorHAnsi"/>
                <w:i/>
                <w:iCs/>
                <w:color w:val="FF0000"/>
              </w:rPr>
              <w:t xml:space="preserve"> realizován (kontrola dle RES</w:t>
            </w:r>
            <w:r w:rsidR="00A31E6F" w:rsidRPr="004B116A">
              <w:rPr>
                <w:rFonts w:cstheme="minorHAnsi"/>
                <w:i/>
                <w:iCs/>
                <w:color w:val="FF0000"/>
              </w:rPr>
              <w:t>/ŽR</w:t>
            </w:r>
            <w:r w:rsidRPr="004B116A">
              <w:rPr>
                <w:rFonts w:cstheme="minorHAnsi"/>
                <w:i/>
                <w:iCs/>
                <w:color w:val="FF0000"/>
              </w:rPr>
              <w:t>))</w:t>
            </w:r>
          </w:p>
        </w:tc>
      </w:tr>
      <w:tr w:rsidR="00F65306" w14:paraId="662904C1" w14:textId="77777777" w:rsidTr="003538E6">
        <w:trPr>
          <w:trHeight w:val="601"/>
        </w:trPr>
        <w:tc>
          <w:tcPr>
            <w:tcW w:w="3799" w:type="dxa"/>
            <w:shd w:val="clear" w:color="auto" w:fill="auto"/>
            <w:vAlign w:val="center"/>
          </w:tcPr>
          <w:p w14:paraId="0873B9B1" w14:textId="323100AA" w:rsidR="00F65306" w:rsidRPr="004B116A" w:rsidRDefault="00F65306" w:rsidP="00FE222B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color w:val="4472C4" w:themeColor="accent1"/>
              </w:rPr>
            </w:pPr>
            <w:r w:rsidRPr="004B116A">
              <w:rPr>
                <w:rFonts w:cstheme="minorHAnsi"/>
                <w:b/>
                <w:bCs/>
                <w:color w:val="4472C4" w:themeColor="accent1"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5AA77B10" w14:textId="77777777" w:rsidR="00F65306" w:rsidRPr="004B116A" w:rsidRDefault="00F65306" w:rsidP="00FE222B">
            <w:pPr>
              <w:spacing w:before="120" w:after="120"/>
              <w:rPr>
                <w:rFonts w:cstheme="minorHAnsi"/>
              </w:rPr>
            </w:pPr>
          </w:p>
        </w:tc>
      </w:tr>
    </w:tbl>
    <w:p w14:paraId="49B11857" w14:textId="7F8D26E5" w:rsidR="002C4D22" w:rsidRDefault="002C4D22" w:rsidP="003C667B">
      <w:pPr>
        <w:rPr>
          <w:rFonts w:ascii="Arial" w:hAnsi="Arial" w:cs="Arial"/>
          <w:color w:val="2F5496" w:themeColor="accent1" w:themeShade="BF"/>
          <w:sz w:val="30"/>
          <w:szCs w:val="30"/>
        </w:rPr>
      </w:pPr>
    </w:p>
    <w:p w14:paraId="44A212A6" w14:textId="0D87FEE7" w:rsidR="003C667B" w:rsidRDefault="003C667B" w:rsidP="001532F6">
      <w:pPr>
        <w:pStyle w:val="Odstavecseseznamem"/>
        <w:numPr>
          <w:ilvl w:val="1"/>
          <w:numId w:val="12"/>
        </w:numPr>
        <w:rPr>
          <w:caps/>
          <w:color w:val="2F5496" w:themeColor="accent1" w:themeShade="BF"/>
          <w:sz w:val="26"/>
          <w:szCs w:val="26"/>
        </w:rPr>
      </w:pPr>
      <w:r w:rsidRPr="001532F6">
        <w:rPr>
          <w:caps/>
          <w:color w:val="2F5496" w:themeColor="accent1" w:themeShade="BF"/>
          <w:sz w:val="26"/>
          <w:szCs w:val="26"/>
        </w:rPr>
        <w:t>Identifikační údaje zpracovatele záměru:</w:t>
      </w:r>
    </w:p>
    <w:p w14:paraId="7BE1C97E" w14:textId="661BB4DC" w:rsidR="002419B9" w:rsidRPr="002419B9" w:rsidRDefault="002419B9" w:rsidP="002419B9">
      <w:pPr>
        <w:rPr>
          <w:i/>
          <w:iCs/>
          <w:color w:val="4472C4" w:themeColor="accent1"/>
        </w:rPr>
      </w:pPr>
      <w:r w:rsidRPr="002419B9">
        <w:rPr>
          <w:i/>
          <w:iCs/>
          <w:color w:val="4472C4" w:themeColor="accent1"/>
        </w:rPr>
        <w:t>Vyplňte, pokud je zpracovatel odlišný od žadatele</w:t>
      </w:r>
      <w:r>
        <w:rPr>
          <w:i/>
          <w:iCs/>
          <w:color w:val="4472C4" w:themeColor="accent1"/>
        </w:rPr>
        <w:t>.</w:t>
      </w:r>
    </w:p>
    <w:tbl>
      <w:tblPr>
        <w:tblStyle w:val="Mkatabulky"/>
        <w:tblpPr w:leftFromText="141" w:rightFromText="141" w:vertAnchor="text" w:horzAnchor="margin" w:tblpX="137" w:tblpY="11"/>
        <w:tblW w:w="8926" w:type="dxa"/>
        <w:tblLook w:val="04A0" w:firstRow="1" w:lastRow="0" w:firstColumn="1" w:lastColumn="0" w:noHBand="0" w:noVBand="1"/>
      </w:tblPr>
      <w:tblGrid>
        <w:gridCol w:w="3817"/>
        <w:gridCol w:w="5109"/>
      </w:tblGrid>
      <w:tr w:rsidR="00A607F6" w14:paraId="62CE1300" w14:textId="77777777" w:rsidTr="003538E6">
        <w:trPr>
          <w:trHeight w:val="601"/>
        </w:trPr>
        <w:tc>
          <w:tcPr>
            <w:tcW w:w="3817" w:type="dxa"/>
            <w:shd w:val="clear" w:color="auto" w:fill="auto"/>
            <w:vAlign w:val="center"/>
          </w:tcPr>
          <w:p w14:paraId="115EB79A" w14:textId="77777777" w:rsidR="00A607F6" w:rsidRPr="004B116A" w:rsidRDefault="00A607F6" w:rsidP="00765944">
            <w:pPr>
              <w:spacing w:before="120" w:after="120"/>
              <w:rPr>
                <w:rFonts w:cstheme="minorHAnsi"/>
                <w:b/>
                <w:bCs/>
                <w:color w:val="4472C4" w:themeColor="accent1"/>
              </w:rPr>
            </w:pPr>
            <w:r w:rsidRPr="004B116A">
              <w:rPr>
                <w:rFonts w:cstheme="minorHAnsi"/>
                <w:b/>
                <w:bCs/>
                <w:color w:val="4472C4" w:themeColor="accent1"/>
              </w:rPr>
              <w:t xml:space="preserve">Obchodní jméno, sídlo, IČO a DIČ zpracovatele </w:t>
            </w:r>
          </w:p>
        </w:tc>
        <w:tc>
          <w:tcPr>
            <w:tcW w:w="5109" w:type="dxa"/>
            <w:vAlign w:val="center"/>
          </w:tcPr>
          <w:p w14:paraId="79B65454" w14:textId="77777777" w:rsidR="00A607F6" w:rsidRPr="00C321D5" w:rsidRDefault="00A607F6" w:rsidP="00765944">
            <w:pPr>
              <w:rPr>
                <w:rFonts w:ascii="Arial" w:hAnsi="Arial" w:cs="Arial"/>
              </w:rPr>
            </w:pPr>
          </w:p>
        </w:tc>
      </w:tr>
      <w:tr w:rsidR="00A607F6" w14:paraId="1B073C50" w14:textId="77777777" w:rsidTr="003538E6">
        <w:trPr>
          <w:trHeight w:val="601"/>
        </w:trPr>
        <w:tc>
          <w:tcPr>
            <w:tcW w:w="3817" w:type="dxa"/>
            <w:shd w:val="clear" w:color="auto" w:fill="auto"/>
            <w:vAlign w:val="center"/>
          </w:tcPr>
          <w:p w14:paraId="16BBC3D7" w14:textId="178E8F2D" w:rsidR="00A607F6" w:rsidRPr="004B116A" w:rsidRDefault="00765944" w:rsidP="00765944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color w:val="4472C4" w:themeColor="accent1"/>
              </w:rPr>
            </w:pPr>
            <w:r w:rsidRPr="004B116A">
              <w:rPr>
                <w:rFonts w:cstheme="minorHAnsi"/>
                <w:b/>
                <w:bCs/>
                <w:color w:val="4472C4" w:themeColor="accent1"/>
              </w:rPr>
              <w:t>Jméno, příjmení a kontakt na osobu zpracovatele</w:t>
            </w:r>
          </w:p>
        </w:tc>
        <w:tc>
          <w:tcPr>
            <w:tcW w:w="5109" w:type="dxa"/>
            <w:vAlign w:val="center"/>
          </w:tcPr>
          <w:p w14:paraId="3C54C49B" w14:textId="77777777" w:rsidR="00A607F6" w:rsidRPr="00C321D5" w:rsidRDefault="00A607F6" w:rsidP="00765944">
            <w:pPr>
              <w:rPr>
                <w:rFonts w:ascii="Arial" w:hAnsi="Arial" w:cs="Arial"/>
              </w:rPr>
            </w:pPr>
          </w:p>
        </w:tc>
      </w:tr>
      <w:tr w:rsidR="002419B9" w14:paraId="6F37C158" w14:textId="77777777" w:rsidTr="003538E6">
        <w:trPr>
          <w:trHeight w:val="601"/>
        </w:trPr>
        <w:tc>
          <w:tcPr>
            <w:tcW w:w="3817" w:type="dxa"/>
            <w:shd w:val="clear" w:color="auto" w:fill="auto"/>
            <w:vAlign w:val="center"/>
          </w:tcPr>
          <w:p w14:paraId="3A45C9EF" w14:textId="113B7599" w:rsidR="002419B9" w:rsidRPr="004B116A" w:rsidRDefault="002419B9" w:rsidP="00765944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color w:val="4472C4" w:themeColor="accent1"/>
              </w:rPr>
            </w:pPr>
            <w:r w:rsidRPr="004B116A">
              <w:rPr>
                <w:rFonts w:cstheme="minorHAnsi"/>
                <w:b/>
                <w:bCs/>
                <w:color w:val="4472C4" w:themeColor="accent1"/>
              </w:rPr>
              <w:t>Zpracovatel má plnou moc žadatele k podání projektového záměru (Ano x Ne)</w:t>
            </w:r>
          </w:p>
        </w:tc>
        <w:tc>
          <w:tcPr>
            <w:tcW w:w="5109" w:type="dxa"/>
            <w:vAlign w:val="center"/>
          </w:tcPr>
          <w:p w14:paraId="22609B6F" w14:textId="77777777" w:rsidR="002419B9" w:rsidRPr="00C321D5" w:rsidRDefault="002419B9" w:rsidP="00765944">
            <w:pPr>
              <w:rPr>
                <w:rFonts w:ascii="Arial" w:hAnsi="Arial" w:cs="Arial"/>
              </w:rPr>
            </w:pPr>
          </w:p>
        </w:tc>
      </w:tr>
    </w:tbl>
    <w:p w14:paraId="27D1BB9D" w14:textId="77777777" w:rsidR="00F520CF" w:rsidRDefault="00F520CF" w:rsidP="00F520CF">
      <w:pPr>
        <w:pStyle w:val="Odstavecseseznamem"/>
        <w:ind w:left="792"/>
        <w:rPr>
          <w:caps/>
          <w:color w:val="2F5496" w:themeColor="accent1" w:themeShade="BF"/>
          <w:sz w:val="26"/>
          <w:szCs w:val="26"/>
        </w:rPr>
      </w:pPr>
    </w:p>
    <w:p w14:paraId="7C57A1F1" w14:textId="77777777" w:rsidR="00F520CF" w:rsidRDefault="00F520CF" w:rsidP="00F520CF">
      <w:pPr>
        <w:pStyle w:val="Odstavecseseznamem"/>
        <w:ind w:left="792"/>
        <w:rPr>
          <w:caps/>
          <w:color w:val="2F5496" w:themeColor="accent1" w:themeShade="BF"/>
          <w:sz w:val="26"/>
          <w:szCs w:val="26"/>
        </w:rPr>
      </w:pPr>
    </w:p>
    <w:p w14:paraId="373BF865" w14:textId="77777777" w:rsidR="00F520CF" w:rsidRDefault="00F520CF" w:rsidP="00F520CF">
      <w:pPr>
        <w:pStyle w:val="Odstavecseseznamem"/>
        <w:ind w:left="792"/>
        <w:rPr>
          <w:caps/>
          <w:color w:val="2F5496" w:themeColor="accent1" w:themeShade="BF"/>
          <w:sz w:val="26"/>
          <w:szCs w:val="26"/>
        </w:rPr>
      </w:pPr>
    </w:p>
    <w:p w14:paraId="06E77DEE" w14:textId="2623005D" w:rsidR="003C667B" w:rsidRPr="00B56B2C" w:rsidRDefault="003C667B" w:rsidP="001532F6">
      <w:pPr>
        <w:pStyle w:val="Odstavecseseznamem"/>
        <w:numPr>
          <w:ilvl w:val="1"/>
          <w:numId w:val="12"/>
        </w:numPr>
        <w:rPr>
          <w:caps/>
          <w:color w:val="2F5496" w:themeColor="accent1" w:themeShade="BF"/>
          <w:sz w:val="26"/>
          <w:szCs w:val="26"/>
        </w:rPr>
      </w:pPr>
      <w:r w:rsidRPr="00B56B2C">
        <w:rPr>
          <w:caps/>
          <w:color w:val="2F5496" w:themeColor="accent1" w:themeShade="BF"/>
          <w:sz w:val="26"/>
          <w:szCs w:val="26"/>
        </w:rPr>
        <w:t>Identifikační údaje kontrasignující MAS:</w:t>
      </w:r>
    </w:p>
    <w:tbl>
      <w:tblPr>
        <w:tblStyle w:val="Mkatabulky"/>
        <w:tblpPr w:leftFromText="141" w:rightFromText="141" w:vertAnchor="text" w:horzAnchor="margin" w:tblpX="137" w:tblpY="11"/>
        <w:tblW w:w="8926" w:type="dxa"/>
        <w:tblLook w:val="04A0" w:firstRow="1" w:lastRow="0" w:firstColumn="1" w:lastColumn="0" w:noHBand="0" w:noVBand="1"/>
      </w:tblPr>
      <w:tblGrid>
        <w:gridCol w:w="3817"/>
        <w:gridCol w:w="5109"/>
      </w:tblGrid>
      <w:tr w:rsidR="008E5240" w14:paraId="123B4BC3" w14:textId="77777777" w:rsidTr="003538E6">
        <w:trPr>
          <w:trHeight w:val="601"/>
        </w:trPr>
        <w:tc>
          <w:tcPr>
            <w:tcW w:w="3817" w:type="dxa"/>
            <w:shd w:val="clear" w:color="auto" w:fill="auto"/>
            <w:vAlign w:val="center"/>
          </w:tcPr>
          <w:p w14:paraId="45268070" w14:textId="3E6CF128" w:rsidR="008E5240" w:rsidRPr="004B116A" w:rsidRDefault="008E5240" w:rsidP="00FE222B">
            <w:pPr>
              <w:spacing w:before="120" w:after="120"/>
              <w:rPr>
                <w:rFonts w:cstheme="minorHAnsi"/>
                <w:b/>
                <w:bCs/>
              </w:rPr>
            </w:pPr>
            <w:r w:rsidRPr="004B116A">
              <w:rPr>
                <w:rFonts w:cstheme="minorHAnsi"/>
                <w:b/>
                <w:bCs/>
                <w:color w:val="4472C4" w:themeColor="accent1"/>
              </w:rPr>
              <w:t xml:space="preserve">Kontrasignující MAS </w:t>
            </w:r>
          </w:p>
        </w:tc>
        <w:tc>
          <w:tcPr>
            <w:tcW w:w="5109" w:type="dxa"/>
            <w:vAlign w:val="center"/>
          </w:tcPr>
          <w:p w14:paraId="711A1F9A" w14:textId="2FA4201B" w:rsidR="008E5240" w:rsidRPr="004B116A" w:rsidRDefault="008E5240" w:rsidP="00FE222B">
            <w:pPr>
              <w:rPr>
                <w:rFonts w:cstheme="minorHAnsi"/>
              </w:rPr>
            </w:pPr>
            <w:r w:rsidRPr="004B116A">
              <w:rPr>
                <w:rFonts w:cstheme="minorHAnsi"/>
              </w:rPr>
              <w:t>MAS ORLICKO, z. s.</w:t>
            </w:r>
            <w:r w:rsidR="003C667B" w:rsidRPr="004B116A">
              <w:rPr>
                <w:rFonts w:cstheme="minorHAnsi"/>
              </w:rPr>
              <w:t>, IČ 27034186</w:t>
            </w:r>
          </w:p>
        </w:tc>
      </w:tr>
      <w:tr w:rsidR="008E5240" w14:paraId="22B46A6A" w14:textId="77777777" w:rsidTr="003538E6">
        <w:trPr>
          <w:trHeight w:val="601"/>
        </w:trPr>
        <w:tc>
          <w:tcPr>
            <w:tcW w:w="3817" w:type="dxa"/>
            <w:shd w:val="clear" w:color="auto" w:fill="auto"/>
            <w:vAlign w:val="center"/>
          </w:tcPr>
          <w:p w14:paraId="07D63236" w14:textId="73385E56" w:rsidR="008E5240" w:rsidRPr="004B116A" w:rsidRDefault="008E5240" w:rsidP="00FE222B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color w:val="4472C4" w:themeColor="accent1"/>
              </w:rPr>
            </w:pPr>
            <w:r w:rsidRPr="004B116A">
              <w:rPr>
                <w:rFonts w:cstheme="minorHAnsi"/>
                <w:b/>
                <w:bCs/>
                <w:color w:val="4472C4" w:themeColor="accent1"/>
              </w:rPr>
              <w:t>Statutární zástupce MAS</w:t>
            </w:r>
          </w:p>
        </w:tc>
        <w:tc>
          <w:tcPr>
            <w:tcW w:w="5109" w:type="dxa"/>
            <w:vAlign w:val="center"/>
          </w:tcPr>
          <w:p w14:paraId="3F510833" w14:textId="20503207" w:rsidR="008E5240" w:rsidRPr="004B116A" w:rsidRDefault="008E5240" w:rsidP="00FE222B">
            <w:pPr>
              <w:rPr>
                <w:rFonts w:cstheme="minorHAnsi"/>
              </w:rPr>
            </w:pPr>
            <w:r w:rsidRPr="004B116A">
              <w:rPr>
                <w:rFonts w:cstheme="minorHAnsi"/>
              </w:rPr>
              <w:t>Ing. Václav Kubín</w:t>
            </w:r>
          </w:p>
        </w:tc>
      </w:tr>
      <w:tr w:rsidR="008E5240" w14:paraId="6D3F9675" w14:textId="77777777" w:rsidTr="003538E6">
        <w:trPr>
          <w:trHeight w:val="601"/>
        </w:trPr>
        <w:tc>
          <w:tcPr>
            <w:tcW w:w="3817" w:type="dxa"/>
            <w:shd w:val="clear" w:color="auto" w:fill="auto"/>
            <w:vAlign w:val="center"/>
          </w:tcPr>
          <w:p w14:paraId="7E632ED5" w14:textId="3E2D79F9" w:rsidR="008E5240" w:rsidRPr="004B116A" w:rsidRDefault="008E5240" w:rsidP="00FE222B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color w:val="4472C4" w:themeColor="accent1"/>
              </w:rPr>
            </w:pPr>
            <w:r w:rsidRPr="004B116A">
              <w:rPr>
                <w:rFonts w:cstheme="minorHAnsi"/>
                <w:b/>
                <w:bCs/>
                <w:color w:val="4472C4" w:themeColor="accent1"/>
              </w:rPr>
              <w:t>Jméno pověřeného pracovníka MAS</w:t>
            </w:r>
            <w:r w:rsidR="00524AC0" w:rsidRPr="004B116A">
              <w:rPr>
                <w:rFonts w:cstheme="minorHAnsi"/>
                <w:b/>
                <w:bCs/>
                <w:color w:val="4472C4" w:themeColor="accent1"/>
              </w:rPr>
              <w:t xml:space="preserve"> (signatář MAS)</w:t>
            </w:r>
          </w:p>
        </w:tc>
        <w:tc>
          <w:tcPr>
            <w:tcW w:w="5109" w:type="dxa"/>
            <w:vAlign w:val="center"/>
          </w:tcPr>
          <w:p w14:paraId="3E08A8C6" w14:textId="139331C7" w:rsidR="008E5240" w:rsidRPr="004B116A" w:rsidRDefault="00AD3409" w:rsidP="00FE222B">
            <w:pPr>
              <w:rPr>
                <w:rFonts w:cstheme="minorHAnsi"/>
              </w:rPr>
            </w:pPr>
            <w:r w:rsidRPr="004B116A">
              <w:rPr>
                <w:rFonts w:cstheme="minorHAnsi"/>
              </w:rPr>
              <w:t>Dita Karasová</w:t>
            </w:r>
          </w:p>
        </w:tc>
      </w:tr>
    </w:tbl>
    <w:p w14:paraId="51839E22" w14:textId="77777777" w:rsidR="00620143" w:rsidRDefault="00620143" w:rsidP="00620143">
      <w:pPr>
        <w:pStyle w:val="Nadpis1"/>
        <w:spacing w:after="120"/>
        <w:ind w:left="426"/>
        <w:jc w:val="both"/>
        <w:rPr>
          <w:rFonts w:ascii="Arial" w:hAnsi="Arial" w:cs="Arial"/>
          <w:caps/>
          <w:sz w:val="26"/>
          <w:szCs w:val="26"/>
        </w:rPr>
      </w:pPr>
    </w:p>
    <w:p w14:paraId="7E33F8A8" w14:textId="593E9915" w:rsidR="003C667B" w:rsidRPr="00B56B2C" w:rsidRDefault="003C667B" w:rsidP="003C667B">
      <w:pPr>
        <w:pStyle w:val="Nadpis1"/>
        <w:numPr>
          <w:ilvl w:val="0"/>
          <w:numId w:val="6"/>
        </w:numPr>
        <w:tabs>
          <w:tab w:val="num" w:pos="360"/>
        </w:tabs>
        <w:spacing w:after="120"/>
        <w:ind w:left="426" w:hanging="426"/>
        <w:jc w:val="both"/>
        <w:rPr>
          <w:rFonts w:ascii="Arial" w:hAnsi="Arial" w:cs="Arial"/>
          <w:b/>
          <w:bCs/>
          <w:caps/>
          <w:sz w:val="26"/>
          <w:szCs w:val="26"/>
        </w:rPr>
      </w:pPr>
      <w:r w:rsidRPr="00B56B2C">
        <w:rPr>
          <w:rFonts w:ascii="Arial" w:hAnsi="Arial" w:cs="Arial"/>
          <w:b/>
          <w:bCs/>
          <w:caps/>
          <w:sz w:val="26"/>
          <w:szCs w:val="26"/>
        </w:rPr>
        <w:t>Charakteristika žadatele</w:t>
      </w:r>
    </w:p>
    <w:p w14:paraId="7A8C0D75" w14:textId="700E869B" w:rsidR="009776CF" w:rsidRPr="009776CF" w:rsidRDefault="009776CF" w:rsidP="009776CF">
      <w:pPr>
        <w:pStyle w:val="Odstavecseseznamem"/>
        <w:rPr>
          <w:rFonts w:ascii="Arial" w:hAnsi="Arial" w:cs="Arial"/>
          <w:sz w:val="24"/>
          <w:szCs w:val="24"/>
        </w:rPr>
      </w:pPr>
    </w:p>
    <w:p w14:paraId="5BBD2421" w14:textId="4A330ECB" w:rsidR="009776CF" w:rsidRDefault="009776CF" w:rsidP="00E26AF3">
      <w:pPr>
        <w:pStyle w:val="Odstavecseseznamem"/>
        <w:numPr>
          <w:ilvl w:val="1"/>
          <w:numId w:val="8"/>
        </w:numPr>
        <w:ind w:left="709"/>
        <w:rPr>
          <w:rFonts w:ascii="Arial" w:hAnsi="Arial" w:cs="Arial"/>
          <w:caps/>
          <w:color w:val="2F5496" w:themeColor="accent1" w:themeShade="BF"/>
          <w:sz w:val="24"/>
          <w:szCs w:val="24"/>
        </w:rPr>
      </w:pPr>
      <w:r w:rsidRPr="00B56B2C">
        <w:rPr>
          <w:rFonts w:ascii="Arial" w:hAnsi="Arial" w:cs="Arial"/>
          <w:caps/>
          <w:color w:val="2F5496" w:themeColor="accent1" w:themeShade="BF"/>
          <w:sz w:val="24"/>
          <w:szCs w:val="24"/>
        </w:rPr>
        <w:t xml:space="preserve">Hlavní předmět podnikání: </w:t>
      </w:r>
    </w:p>
    <w:p w14:paraId="34A7CCAF" w14:textId="62B6AEAD" w:rsidR="00EB53AB" w:rsidRPr="004B116A" w:rsidRDefault="00EB53AB" w:rsidP="00EB53AB">
      <w:pPr>
        <w:jc w:val="both"/>
        <w:rPr>
          <w:rFonts w:cstheme="minorHAnsi"/>
          <w:i/>
          <w:iCs/>
          <w:color w:val="4472C4" w:themeColor="accent1"/>
        </w:rPr>
      </w:pPr>
      <w:r w:rsidRPr="004B116A">
        <w:rPr>
          <w:rFonts w:cstheme="minorHAnsi"/>
          <w:i/>
          <w:iCs/>
          <w:color w:val="4472C4" w:themeColor="accent1"/>
        </w:rPr>
        <w:t>Žadatel stručně popíše historii společnosti (vč. délky podnikání – podmínkou jsou min. 2 účetně uzavřená období) až do současnosti a hlavní předmět podnikání (max. 250 slov).</w:t>
      </w:r>
    </w:p>
    <w:p w14:paraId="6DD30318" w14:textId="28A4F573" w:rsidR="004E394D" w:rsidRPr="004B116A" w:rsidRDefault="004E394D" w:rsidP="00EB53AB">
      <w:pPr>
        <w:jc w:val="both"/>
        <w:rPr>
          <w:rFonts w:cstheme="minorHAnsi"/>
          <w:sz w:val="20"/>
          <w:szCs w:val="20"/>
        </w:rPr>
      </w:pPr>
      <w:r w:rsidRPr="004B116A">
        <w:rPr>
          <w:rFonts w:cstheme="minorHAnsi"/>
          <w:sz w:val="20"/>
          <w:szCs w:val="20"/>
        </w:rPr>
        <w:t>Popi</w:t>
      </w:r>
      <w:r w:rsidR="00F520CF" w:rsidRPr="004B116A">
        <w:rPr>
          <w:rFonts w:cstheme="minorHAnsi"/>
          <w:sz w:val="20"/>
          <w:szCs w:val="20"/>
        </w:rPr>
        <w:t>s doplňte</w:t>
      </w:r>
      <w:r w:rsidRPr="004B116A">
        <w:rPr>
          <w:rFonts w:cstheme="minorHAnsi"/>
          <w:sz w:val="20"/>
          <w:szCs w:val="20"/>
        </w:rPr>
        <w:t xml:space="preserve"> zde</w:t>
      </w:r>
      <w:r w:rsidR="00F520CF" w:rsidRPr="004B116A">
        <w:rPr>
          <w:rFonts w:cstheme="minorHAnsi"/>
          <w:sz w:val="20"/>
          <w:szCs w:val="20"/>
        </w:rPr>
        <w:t xml:space="preserve"> …</w:t>
      </w:r>
      <w:r w:rsidR="00D23FE3" w:rsidRPr="004B116A">
        <w:rPr>
          <w:rFonts w:cstheme="minorHAnsi"/>
          <w:sz w:val="20"/>
          <w:szCs w:val="20"/>
        </w:rPr>
        <w:t xml:space="preserve"> </w:t>
      </w:r>
    </w:p>
    <w:p w14:paraId="5C603580" w14:textId="4B0F5171" w:rsidR="004E394D" w:rsidRPr="004E394D" w:rsidRDefault="004E394D" w:rsidP="00EB53AB">
      <w:pPr>
        <w:jc w:val="both"/>
        <w:rPr>
          <w:rFonts w:ascii="Arial" w:hAnsi="Arial" w:cs="Arial"/>
        </w:rPr>
      </w:pPr>
    </w:p>
    <w:p w14:paraId="246418B6" w14:textId="604D3A3B" w:rsidR="00EB53AB" w:rsidRPr="00EB53AB" w:rsidRDefault="00EB53AB" w:rsidP="00EB53AB">
      <w:pPr>
        <w:pStyle w:val="Odstavecseseznamem"/>
        <w:ind w:left="390"/>
        <w:rPr>
          <w:sz w:val="24"/>
          <w:szCs w:val="24"/>
        </w:rPr>
      </w:pPr>
    </w:p>
    <w:p w14:paraId="63C82737" w14:textId="1F64E624" w:rsidR="00BB494A" w:rsidRPr="00F15FB6" w:rsidRDefault="00BB494A" w:rsidP="008642D0">
      <w:pPr>
        <w:pStyle w:val="Odstavecseseznamem"/>
        <w:numPr>
          <w:ilvl w:val="1"/>
          <w:numId w:val="8"/>
        </w:numPr>
        <w:ind w:left="709"/>
        <w:rPr>
          <w:rFonts w:ascii="Arial" w:hAnsi="Arial" w:cs="Arial"/>
          <w:caps/>
          <w:color w:val="2F5496" w:themeColor="accent1" w:themeShade="BF"/>
          <w:sz w:val="24"/>
          <w:szCs w:val="24"/>
          <w:highlight w:val="darkGray"/>
        </w:rPr>
      </w:pPr>
      <w:r w:rsidRPr="00F15FB6">
        <w:rPr>
          <w:rFonts w:ascii="Arial" w:hAnsi="Arial" w:cs="Arial"/>
          <w:caps/>
          <w:color w:val="2F5496" w:themeColor="accent1" w:themeShade="BF"/>
          <w:sz w:val="24"/>
          <w:szCs w:val="24"/>
          <w:highlight w:val="darkGray"/>
        </w:rPr>
        <w:t>Informace o zaměstnancích žadatele:</w:t>
      </w:r>
    </w:p>
    <w:p w14:paraId="3CA6200F" w14:textId="0B057A21" w:rsidR="00BB494A" w:rsidRPr="00BB494A" w:rsidRDefault="00BB494A" w:rsidP="00BB494A">
      <w:pPr>
        <w:pStyle w:val="Odstavecseseznamem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7654"/>
      </w:tblGrid>
      <w:tr w:rsidR="00BB494A" w14:paraId="36A56224" w14:textId="77777777" w:rsidTr="0049676E">
        <w:trPr>
          <w:trHeight w:val="685"/>
        </w:trPr>
        <w:tc>
          <w:tcPr>
            <w:tcW w:w="1560" w:type="dxa"/>
            <w:shd w:val="clear" w:color="auto" w:fill="ACB9CA" w:themeFill="text2" w:themeFillTint="66"/>
            <w:vAlign w:val="center"/>
          </w:tcPr>
          <w:p w14:paraId="2EEFEDE2" w14:textId="47474568" w:rsidR="00BB494A" w:rsidRPr="004B116A" w:rsidRDefault="00BB494A" w:rsidP="00BB494A">
            <w:pPr>
              <w:pStyle w:val="Odstavecseseznamem"/>
              <w:ind w:left="0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4B116A">
              <w:rPr>
                <w:rFonts w:cstheme="minorHAnsi"/>
                <w:color w:val="4472C4" w:themeColor="accent1"/>
                <w:sz w:val="24"/>
                <w:szCs w:val="24"/>
              </w:rPr>
              <w:t xml:space="preserve">Počet zaměstnanců </w:t>
            </w:r>
            <w:r w:rsidR="00A26953" w:rsidRPr="004B116A">
              <w:rPr>
                <w:rFonts w:cstheme="minorHAnsi"/>
                <w:color w:val="4472C4" w:themeColor="accent1"/>
                <w:sz w:val="24"/>
                <w:szCs w:val="24"/>
              </w:rPr>
              <w:t>(</w:t>
            </w:r>
            <w:r w:rsidR="00E34F07" w:rsidRPr="004B116A">
              <w:rPr>
                <w:rFonts w:cstheme="minorHAnsi"/>
                <w:color w:val="4472C4" w:themeColor="accent1"/>
                <w:sz w:val="24"/>
                <w:szCs w:val="24"/>
              </w:rPr>
              <w:t>R</w:t>
            </w:r>
            <w:r w:rsidR="00A26953" w:rsidRPr="004B116A">
              <w:rPr>
                <w:rFonts w:cstheme="minorHAnsi"/>
                <w:color w:val="4472C4" w:themeColor="accent1"/>
                <w:sz w:val="24"/>
                <w:szCs w:val="24"/>
              </w:rPr>
              <w:t xml:space="preserve">PJ) </w:t>
            </w:r>
          </w:p>
        </w:tc>
        <w:tc>
          <w:tcPr>
            <w:tcW w:w="7654" w:type="dxa"/>
            <w:vAlign w:val="center"/>
          </w:tcPr>
          <w:p w14:paraId="52313342" w14:textId="1C010C8C" w:rsidR="00AF2E42" w:rsidRPr="004B116A" w:rsidRDefault="006477D2" w:rsidP="00751D73">
            <w:pPr>
              <w:jc w:val="both"/>
              <w:rPr>
                <w:rFonts w:cstheme="minorHAnsi"/>
                <w:i/>
                <w:iCs/>
                <w:color w:val="4472C4" w:themeColor="accent1"/>
                <w:highlight w:val="lightGray"/>
              </w:rPr>
            </w:pPr>
            <w:r w:rsidRPr="004B116A">
              <w:rPr>
                <w:rFonts w:cstheme="minorHAnsi"/>
                <w:i/>
                <w:iCs/>
                <w:color w:val="4472C4" w:themeColor="accent1"/>
                <w:highlight w:val="lightGray"/>
              </w:rPr>
              <w:t>Počet zaměstnanců budete uvádět</w:t>
            </w:r>
            <w:r w:rsidR="00AF2E42" w:rsidRPr="004B116A">
              <w:rPr>
                <w:rFonts w:cstheme="minorHAnsi"/>
                <w:i/>
                <w:iCs/>
                <w:color w:val="4472C4" w:themeColor="accent1"/>
                <w:highlight w:val="lightGray"/>
              </w:rPr>
              <w:t xml:space="preserve"> </w:t>
            </w:r>
            <w:r w:rsidR="005E6D11" w:rsidRPr="004B116A">
              <w:rPr>
                <w:rFonts w:cstheme="minorHAnsi"/>
                <w:i/>
                <w:iCs/>
                <w:color w:val="4472C4" w:themeColor="accent1"/>
                <w:highlight w:val="lightGray"/>
              </w:rPr>
              <w:t>ve fázi</w:t>
            </w:r>
            <w:r w:rsidR="00AF2E42" w:rsidRPr="004B116A">
              <w:rPr>
                <w:rFonts w:cstheme="minorHAnsi"/>
                <w:i/>
                <w:iCs/>
                <w:color w:val="4472C4" w:themeColor="accent1"/>
                <w:highlight w:val="lightGray"/>
              </w:rPr>
              <w:t xml:space="preserve"> dopracování PZ do systému </w:t>
            </w:r>
            <w:r w:rsidR="00F15FB6" w:rsidRPr="004B116A">
              <w:rPr>
                <w:rFonts w:cstheme="minorHAnsi"/>
                <w:i/>
                <w:iCs/>
                <w:color w:val="4472C4" w:themeColor="accent1"/>
                <w:highlight w:val="lightGray"/>
              </w:rPr>
              <w:t>ISKP</w:t>
            </w:r>
            <w:r w:rsidR="00AF2E42" w:rsidRPr="004B116A">
              <w:rPr>
                <w:rFonts w:cstheme="minorHAnsi"/>
                <w:i/>
                <w:iCs/>
                <w:color w:val="4472C4" w:themeColor="accent1"/>
                <w:highlight w:val="lightGray"/>
              </w:rPr>
              <w:t xml:space="preserve">21+ do Přílohy č. </w:t>
            </w:r>
            <w:r w:rsidR="00F15FB6" w:rsidRPr="004B116A">
              <w:rPr>
                <w:rFonts w:cstheme="minorHAnsi"/>
                <w:i/>
                <w:iCs/>
                <w:color w:val="4472C4" w:themeColor="accent1"/>
                <w:highlight w:val="lightGray"/>
              </w:rPr>
              <w:t>6</w:t>
            </w:r>
            <w:r w:rsidR="00AF2E42" w:rsidRPr="004B116A">
              <w:rPr>
                <w:rFonts w:cstheme="minorHAnsi"/>
                <w:i/>
                <w:iCs/>
                <w:color w:val="4472C4" w:themeColor="accent1"/>
                <w:highlight w:val="lightGray"/>
              </w:rPr>
              <w:t xml:space="preserve"> </w:t>
            </w:r>
            <w:r w:rsidR="00F15FB6" w:rsidRPr="004B116A">
              <w:rPr>
                <w:rFonts w:cstheme="minorHAnsi"/>
                <w:i/>
                <w:iCs/>
                <w:color w:val="4472C4" w:themeColor="accent1"/>
                <w:highlight w:val="lightGray"/>
              </w:rPr>
              <w:t>Povinná o</w:t>
            </w:r>
            <w:r w:rsidR="00AF2E42" w:rsidRPr="004B116A">
              <w:rPr>
                <w:rFonts w:cstheme="minorHAnsi"/>
                <w:i/>
                <w:iCs/>
                <w:color w:val="4472C4" w:themeColor="accent1"/>
                <w:highlight w:val="lightGray"/>
              </w:rPr>
              <w:t xml:space="preserve">snova podnikatelského záměru výzvy ŘO Technologie pro MAS (CLLD) – výzva </w:t>
            </w:r>
            <w:r w:rsidR="00F15FB6" w:rsidRPr="004B116A">
              <w:rPr>
                <w:rFonts w:cstheme="minorHAnsi"/>
                <w:i/>
                <w:iCs/>
                <w:color w:val="4472C4" w:themeColor="accent1"/>
                <w:highlight w:val="lightGray"/>
              </w:rPr>
              <w:t>I</w:t>
            </w:r>
            <w:r w:rsidR="00AF2E42" w:rsidRPr="004B116A">
              <w:rPr>
                <w:rFonts w:cstheme="minorHAnsi"/>
                <w:i/>
                <w:iCs/>
                <w:color w:val="4472C4" w:themeColor="accent1"/>
                <w:highlight w:val="lightGray"/>
              </w:rPr>
              <w:t>I.</w:t>
            </w:r>
          </w:p>
          <w:p w14:paraId="79CB69BE" w14:textId="25D84CA1" w:rsidR="00E34F07" w:rsidRPr="004B116A" w:rsidRDefault="00AF2E42" w:rsidP="00AF2E42">
            <w:pPr>
              <w:jc w:val="both"/>
              <w:rPr>
                <w:rFonts w:cstheme="minorHAnsi"/>
                <w:i/>
                <w:iCs/>
                <w:color w:val="4472C4" w:themeColor="accent1"/>
                <w:sz w:val="20"/>
                <w:szCs w:val="20"/>
                <w:highlight w:val="lightGray"/>
              </w:rPr>
            </w:pPr>
            <w:r w:rsidRPr="004B116A">
              <w:rPr>
                <w:rFonts w:cstheme="minorHAnsi"/>
                <w:i/>
                <w:iCs/>
                <w:color w:val="4472C4" w:themeColor="accent1"/>
                <w:sz w:val="20"/>
                <w:szCs w:val="20"/>
                <w:highlight w:val="lightGray"/>
              </w:rPr>
              <w:t>Jedná se o</w:t>
            </w:r>
            <w:r w:rsidR="00E34F07" w:rsidRPr="004B116A">
              <w:rPr>
                <w:rFonts w:cstheme="minorHAnsi"/>
                <w:i/>
                <w:iCs/>
                <w:color w:val="4472C4" w:themeColor="accent1"/>
                <w:sz w:val="20"/>
                <w:szCs w:val="20"/>
                <w:highlight w:val="lightGray"/>
              </w:rPr>
              <w:t xml:space="preserve"> roční přepočtený počet zaměstnanců vykazovaný vůči ČSSZ. </w:t>
            </w:r>
          </w:p>
          <w:p w14:paraId="4585BCB6" w14:textId="13601C53" w:rsidR="00A26953" w:rsidRPr="004B116A" w:rsidRDefault="00E34F07" w:rsidP="00D53D13">
            <w:pPr>
              <w:pStyle w:val="Odstavecseseznamem"/>
              <w:ind w:left="30"/>
              <w:jc w:val="both"/>
              <w:rPr>
                <w:rFonts w:cstheme="minorHAnsi"/>
                <w:i/>
                <w:iCs/>
                <w:color w:val="4472C4" w:themeColor="accent1"/>
                <w:sz w:val="20"/>
                <w:szCs w:val="20"/>
                <w:u w:val="single"/>
              </w:rPr>
            </w:pPr>
            <w:r w:rsidRPr="004B116A">
              <w:rPr>
                <w:rFonts w:cstheme="minorHAnsi"/>
                <w:i/>
                <w:iCs/>
                <w:color w:val="4472C4" w:themeColor="accent1"/>
                <w:sz w:val="20"/>
                <w:szCs w:val="20"/>
                <w:highlight w:val="lightGray"/>
              </w:rPr>
              <w:t>Podrobněji vysvětleno v článku 5 definice MSP a v kapitole 4.3 Příručky k použití definice MSP</w:t>
            </w:r>
            <w:r w:rsidR="004943D4" w:rsidRPr="004B116A">
              <w:rPr>
                <w:rFonts w:cstheme="minorHAnsi"/>
                <w:i/>
                <w:iCs/>
                <w:color w:val="4472C4" w:themeColor="accent1"/>
                <w:sz w:val="20"/>
                <w:szCs w:val="20"/>
                <w:highlight w:val="lightGray"/>
              </w:rPr>
              <w:t xml:space="preserve"> </w:t>
            </w:r>
            <w:r w:rsidR="00F15FB6" w:rsidRPr="004B116A">
              <w:rPr>
                <w:rFonts w:cstheme="minorHAnsi"/>
                <w:i/>
                <w:iCs/>
                <w:color w:val="4472C4" w:themeColor="accent1"/>
                <w:sz w:val="20"/>
                <w:szCs w:val="20"/>
                <w:highlight w:val="lightGray"/>
                <w:u w:val="single"/>
              </w:rPr>
              <w:t>https://apiagentura.gov.cz/cs/metodika-op-tak/velikost-podniku-op-tak/</w:t>
            </w:r>
            <w:r w:rsidR="00F15FB6" w:rsidRPr="004B116A">
              <w:rPr>
                <w:rFonts w:cstheme="minorHAnsi"/>
                <w:i/>
                <w:iCs/>
                <w:color w:val="4472C4" w:themeColor="accent1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47B66DFB" w14:textId="5E18140E" w:rsidR="00BB494A" w:rsidRDefault="00BB494A" w:rsidP="00BB494A">
      <w:pPr>
        <w:pStyle w:val="Odstavecseseznamem"/>
        <w:ind w:left="1440"/>
        <w:rPr>
          <w:rFonts w:ascii="Arial" w:hAnsi="Arial" w:cs="Arial"/>
          <w:sz w:val="24"/>
          <w:szCs w:val="24"/>
        </w:rPr>
      </w:pPr>
    </w:p>
    <w:p w14:paraId="4B6A7EA6" w14:textId="13965847" w:rsidR="00576FA8" w:rsidRPr="00902921" w:rsidRDefault="00576FA8" w:rsidP="005E6D11">
      <w:pPr>
        <w:pStyle w:val="Nadpis1"/>
        <w:numPr>
          <w:ilvl w:val="0"/>
          <w:numId w:val="6"/>
        </w:numPr>
        <w:tabs>
          <w:tab w:val="num" w:pos="360"/>
        </w:tabs>
        <w:spacing w:after="120"/>
        <w:ind w:left="426" w:hanging="426"/>
        <w:jc w:val="both"/>
        <w:rPr>
          <w:rFonts w:ascii="Arial" w:hAnsi="Arial" w:cs="Arial"/>
          <w:b/>
          <w:bCs/>
          <w:caps/>
          <w:sz w:val="26"/>
          <w:szCs w:val="26"/>
        </w:rPr>
      </w:pPr>
      <w:r w:rsidRPr="005E6D11">
        <w:rPr>
          <w:rFonts w:ascii="Arial" w:hAnsi="Arial" w:cs="Arial"/>
          <w:b/>
          <w:bCs/>
          <w:caps/>
          <w:sz w:val="26"/>
          <w:szCs w:val="26"/>
        </w:rPr>
        <w:t>Podrobn</w:t>
      </w:r>
      <w:r w:rsidRPr="008642D0">
        <w:rPr>
          <w:rFonts w:ascii="Arial" w:hAnsi="Arial" w:cs="Arial"/>
          <w:b/>
          <w:bCs/>
          <w:caps/>
          <w:sz w:val="26"/>
          <w:szCs w:val="26"/>
        </w:rPr>
        <w:t>ý popis projekt</w:t>
      </w:r>
      <w:r w:rsidR="00CB3F5A">
        <w:rPr>
          <w:rFonts w:ascii="Arial" w:hAnsi="Arial" w:cs="Arial"/>
          <w:b/>
          <w:bCs/>
          <w:caps/>
          <w:sz w:val="26"/>
          <w:szCs w:val="26"/>
        </w:rPr>
        <w:t>ového záměru</w:t>
      </w:r>
      <w:r w:rsidRPr="008642D0">
        <w:rPr>
          <w:rFonts w:ascii="Arial" w:hAnsi="Arial" w:cs="Arial"/>
          <w:b/>
          <w:bCs/>
          <w:caps/>
          <w:sz w:val="26"/>
          <w:szCs w:val="26"/>
        </w:rPr>
        <w:t>, jeho cíle včetně jeho souladu s programem</w:t>
      </w:r>
    </w:p>
    <w:p w14:paraId="37672D74" w14:textId="29A8EE60" w:rsidR="00576FA8" w:rsidRPr="001532F6" w:rsidRDefault="006D1965" w:rsidP="001532F6">
      <w:pPr>
        <w:pStyle w:val="Odstavecseseznamem"/>
        <w:numPr>
          <w:ilvl w:val="1"/>
          <w:numId w:val="13"/>
        </w:numPr>
        <w:spacing w:after="0" w:line="360" w:lineRule="auto"/>
        <w:jc w:val="both"/>
        <w:rPr>
          <w:rFonts w:ascii="Arial" w:hAnsi="Arial" w:cs="Arial"/>
          <w:caps/>
          <w:color w:val="2F5496" w:themeColor="accent1" w:themeShade="BF"/>
          <w:sz w:val="24"/>
          <w:szCs w:val="24"/>
        </w:rPr>
      </w:pPr>
      <w:r w:rsidRPr="001532F6">
        <w:rPr>
          <w:rFonts w:ascii="Arial" w:hAnsi="Arial" w:cs="Arial"/>
          <w:caps/>
          <w:color w:val="2F5496" w:themeColor="accent1" w:themeShade="BF"/>
          <w:sz w:val="24"/>
          <w:szCs w:val="24"/>
        </w:rPr>
        <w:t>Specifikace předmětu projekt</w:t>
      </w:r>
      <w:r w:rsidR="00CB3F5A">
        <w:rPr>
          <w:rFonts w:ascii="Arial" w:hAnsi="Arial" w:cs="Arial"/>
          <w:caps/>
          <w:color w:val="2F5496" w:themeColor="accent1" w:themeShade="BF"/>
          <w:sz w:val="24"/>
          <w:szCs w:val="24"/>
        </w:rPr>
        <w:t>ového záměru</w:t>
      </w:r>
    </w:p>
    <w:p w14:paraId="1B112814" w14:textId="33BA3AA5" w:rsidR="00035FC6" w:rsidRDefault="006D1965" w:rsidP="001532F6">
      <w:pPr>
        <w:pStyle w:val="Odstavecseseznamem"/>
        <w:numPr>
          <w:ilvl w:val="2"/>
          <w:numId w:val="13"/>
        </w:numPr>
        <w:spacing w:after="0" w:line="360" w:lineRule="auto"/>
        <w:ind w:left="1418" w:hanging="709"/>
        <w:rPr>
          <w:rFonts w:ascii="Arial" w:hAnsi="Arial" w:cs="Arial"/>
          <w:caps/>
          <w:color w:val="2F5496" w:themeColor="accent1" w:themeShade="BF"/>
          <w:sz w:val="24"/>
          <w:szCs w:val="24"/>
        </w:rPr>
      </w:pPr>
      <w:r w:rsidRPr="008642D0">
        <w:rPr>
          <w:rFonts w:ascii="Arial" w:hAnsi="Arial" w:cs="Arial"/>
          <w:caps/>
          <w:color w:val="2F5496" w:themeColor="accent1" w:themeShade="BF"/>
          <w:sz w:val="24"/>
          <w:szCs w:val="24"/>
        </w:rPr>
        <w:t>Popis systémové integrace technologií</w:t>
      </w:r>
    </w:p>
    <w:p w14:paraId="1413B817" w14:textId="77777777" w:rsidR="00F520CF" w:rsidRPr="00F520CF" w:rsidRDefault="00F520CF" w:rsidP="00F520CF">
      <w:pPr>
        <w:spacing w:line="276" w:lineRule="auto"/>
        <w:jc w:val="both"/>
        <w:rPr>
          <w:rFonts w:ascii="Calibri" w:hAnsi="Calibri" w:cs="Calibri"/>
          <w:bCs/>
          <w:color w:val="4472C4" w:themeColor="accent1"/>
        </w:rPr>
      </w:pPr>
      <w:r w:rsidRPr="00F520CF">
        <w:rPr>
          <w:rFonts w:ascii="Calibri" w:hAnsi="Calibri" w:cs="Calibri"/>
          <w:bCs/>
          <w:color w:val="4472C4" w:themeColor="accent1"/>
        </w:rPr>
        <w:t>Žadatel ke každé technologii nebo souboru technologií popíše, jakým způsobem dosáhne datové integrace, a zda se jedná o integraci mezi pořizovanými a stávajícími technologiemi nebo pouze mezi pořizovanými. Žadatel dále uvede odkaz na pasáž indikativní cenové nabídky zvolené pro realizaci projektu, která poskytuje jednoznačnou oporu pro konstatování datové integrace.</w:t>
      </w:r>
    </w:p>
    <w:p w14:paraId="538A0CAB" w14:textId="77777777" w:rsidR="00F520CF" w:rsidRPr="00F520CF" w:rsidRDefault="00F520CF" w:rsidP="00F520CF">
      <w:pPr>
        <w:pStyle w:val="Odstavecseseznamem"/>
        <w:spacing w:line="276" w:lineRule="auto"/>
        <w:ind w:left="390"/>
        <w:jc w:val="both"/>
        <w:rPr>
          <w:rFonts w:ascii="Calibri" w:hAnsi="Calibri" w:cs="Calibri"/>
          <w:bCs/>
          <w:i/>
          <w:iCs/>
          <w:color w:val="4472C4" w:themeColor="accent1"/>
        </w:rPr>
      </w:pPr>
      <w:r w:rsidRPr="00F520CF">
        <w:rPr>
          <w:rFonts w:ascii="Calibri" w:hAnsi="Calibri" w:cs="Calibri"/>
          <w:bCs/>
          <w:i/>
          <w:iCs/>
          <w:color w:val="4472C4" w:themeColor="accent1"/>
        </w:rPr>
        <w:lastRenderedPageBreak/>
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26573DFA" w14:textId="77777777" w:rsidR="00F520CF" w:rsidRPr="00F520CF" w:rsidRDefault="00F520CF" w:rsidP="00F520CF">
      <w:pPr>
        <w:pStyle w:val="Odstavecseseznamem"/>
        <w:spacing w:line="276" w:lineRule="auto"/>
        <w:ind w:left="390"/>
        <w:jc w:val="both"/>
        <w:rPr>
          <w:rFonts w:ascii="Calibri" w:hAnsi="Calibri" w:cs="Calibri"/>
          <w:bCs/>
          <w:i/>
          <w:iCs/>
          <w:color w:val="4472C4" w:themeColor="accent1"/>
        </w:rPr>
      </w:pPr>
      <w:r w:rsidRPr="00F520CF">
        <w:rPr>
          <w:rFonts w:ascii="Calibri" w:hAnsi="Calibri" w:cs="Calibri"/>
          <w:bCs/>
          <w:i/>
          <w:iCs/>
          <w:color w:val="4472C4" w:themeColor="accent1"/>
        </w:rPr>
        <w:t>Podmínka integrace technologií nebude splněna, pokud bude za vnitropodnikový systém vydáván řídicí systém jedné konkrétní technologie.</w:t>
      </w:r>
    </w:p>
    <w:p w14:paraId="20491E6C" w14:textId="5E275791" w:rsidR="00F520CF" w:rsidRPr="00F520CF" w:rsidRDefault="00F520CF" w:rsidP="00F520CF">
      <w:pPr>
        <w:pStyle w:val="Odstavecseseznamem"/>
        <w:spacing w:line="276" w:lineRule="auto"/>
        <w:ind w:left="390"/>
        <w:jc w:val="both"/>
        <w:rPr>
          <w:rFonts w:ascii="Calibri" w:hAnsi="Calibri" w:cs="Calibri"/>
          <w:bCs/>
          <w:i/>
          <w:iCs/>
          <w:color w:val="4472C4" w:themeColor="accent1"/>
        </w:rPr>
      </w:pPr>
      <w:r w:rsidRPr="00F520CF">
        <w:rPr>
          <w:rFonts w:ascii="Calibri" w:hAnsi="Calibri" w:cs="Calibri"/>
          <w:bCs/>
          <w:i/>
          <w:iCs/>
          <w:color w:val="4472C4" w:themeColor="accent1"/>
        </w:rPr>
        <w:t>Podmínkou pro pořízení technologií a vybavení v rámci projektu je jejich propojení se stávajícím nebo nově pořizovaným informačním systémem a jeho dalšími implementovanými moduly integrujícími alespoň 2 různé oblasti – finance, sklad, údržba/servis, výroba, obchod, vztahy se zákazníky, personalistika atd.</w:t>
      </w:r>
    </w:p>
    <w:p w14:paraId="7BC435C4" w14:textId="7BF173A9" w:rsidR="00EB53AB" w:rsidRDefault="00EB53AB" w:rsidP="00EB53AB">
      <w:pPr>
        <w:pStyle w:val="Odstavecseseznamem"/>
        <w:spacing w:line="276" w:lineRule="auto"/>
        <w:ind w:left="390"/>
        <w:jc w:val="both"/>
        <w:rPr>
          <w:rFonts w:ascii="Arial" w:hAnsi="Arial" w:cs="Arial"/>
          <w:bCs/>
          <w:sz w:val="20"/>
          <w:szCs w:val="20"/>
        </w:rPr>
      </w:pPr>
    </w:p>
    <w:p w14:paraId="0954C077" w14:textId="63672327" w:rsidR="00F520CF" w:rsidRPr="004B116A" w:rsidRDefault="00F520CF" w:rsidP="00EB53AB">
      <w:pPr>
        <w:pStyle w:val="Odstavecseseznamem"/>
        <w:spacing w:line="276" w:lineRule="auto"/>
        <w:ind w:left="390"/>
        <w:jc w:val="both"/>
        <w:rPr>
          <w:rFonts w:cstheme="minorHAnsi"/>
          <w:bCs/>
        </w:rPr>
      </w:pPr>
      <w:r w:rsidRPr="004B116A">
        <w:rPr>
          <w:rFonts w:cstheme="minorHAnsi"/>
          <w:bCs/>
        </w:rPr>
        <w:t>Popis doplňte zde…</w:t>
      </w:r>
    </w:p>
    <w:p w14:paraId="245806CE" w14:textId="77777777" w:rsidR="00F520CF" w:rsidRPr="004B116A" w:rsidRDefault="00F520CF" w:rsidP="00EB53AB">
      <w:pPr>
        <w:pStyle w:val="Odstavecseseznamem"/>
        <w:spacing w:line="276" w:lineRule="auto"/>
        <w:ind w:left="390"/>
        <w:jc w:val="both"/>
        <w:rPr>
          <w:rFonts w:cstheme="minorHAnsi"/>
          <w:bCs/>
        </w:rPr>
      </w:pPr>
    </w:p>
    <w:p w14:paraId="03D7D32D" w14:textId="77777777" w:rsidR="00F520CF" w:rsidRPr="00F520CF" w:rsidRDefault="00F520CF" w:rsidP="00EB53AB">
      <w:pPr>
        <w:pStyle w:val="Odstavecseseznamem"/>
        <w:spacing w:line="276" w:lineRule="auto"/>
        <w:ind w:left="390"/>
        <w:jc w:val="both"/>
        <w:rPr>
          <w:rFonts w:ascii="Arial" w:hAnsi="Arial" w:cs="Arial"/>
          <w:bCs/>
          <w:sz w:val="20"/>
          <w:szCs w:val="20"/>
        </w:rPr>
      </w:pPr>
    </w:p>
    <w:p w14:paraId="695C95F8" w14:textId="19A5AD81" w:rsidR="00EB53AB" w:rsidRPr="00EB53AB" w:rsidRDefault="00EB53AB" w:rsidP="00EB53AB">
      <w:pPr>
        <w:spacing w:after="0" w:line="360" w:lineRule="auto"/>
        <w:rPr>
          <w:rFonts w:ascii="Arial" w:hAnsi="Arial" w:cs="Arial"/>
          <w:caps/>
          <w:color w:val="2F5496" w:themeColor="accent1" w:themeShade="BF"/>
          <w:sz w:val="24"/>
          <w:szCs w:val="24"/>
        </w:rPr>
      </w:pPr>
    </w:p>
    <w:p w14:paraId="243F5D56" w14:textId="6CF979E6" w:rsidR="006D1965" w:rsidRDefault="00035FC6" w:rsidP="001532F6">
      <w:pPr>
        <w:pStyle w:val="Odstavecseseznamem"/>
        <w:numPr>
          <w:ilvl w:val="2"/>
          <w:numId w:val="13"/>
        </w:numPr>
        <w:spacing w:after="0" w:line="360" w:lineRule="auto"/>
        <w:ind w:left="1418" w:hanging="709"/>
        <w:rPr>
          <w:rFonts w:ascii="Arial" w:hAnsi="Arial" w:cs="Arial"/>
          <w:caps/>
          <w:color w:val="2F5496" w:themeColor="accent1" w:themeShade="BF"/>
          <w:sz w:val="24"/>
          <w:szCs w:val="24"/>
        </w:rPr>
      </w:pPr>
      <w:r w:rsidRPr="008642D0">
        <w:rPr>
          <w:rFonts w:ascii="Arial" w:hAnsi="Arial" w:cs="Arial"/>
          <w:caps/>
          <w:color w:val="2F5496" w:themeColor="accent1" w:themeShade="BF"/>
          <w:sz w:val="24"/>
          <w:szCs w:val="24"/>
        </w:rPr>
        <w:t>Popis dosažení přínosu projekt</w:t>
      </w:r>
      <w:r w:rsidR="00CB3F5A">
        <w:rPr>
          <w:rFonts w:ascii="Arial" w:hAnsi="Arial" w:cs="Arial"/>
          <w:caps/>
          <w:color w:val="2F5496" w:themeColor="accent1" w:themeShade="BF"/>
          <w:sz w:val="24"/>
          <w:szCs w:val="24"/>
        </w:rPr>
        <w:t>ového záměru</w:t>
      </w:r>
    </w:p>
    <w:p w14:paraId="332A57D8" w14:textId="66A924CA" w:rsidR="00F520CF" w:rsidRPr="00F520CF" w:rsidRDefault="00F520CF" w:rsidP="00F520CF">
      <w:pPr>
        <w:spacing w:line="276" w:lineRule="auto"/>
        <w:jc w:val="both"/>
        <w:rPr>
          <w:rFonts w:ascii="Calibri" w:hAnsi="Calibri" w:cs="Calibri"/>
          <w:bCs/>
          <w:color w:val="4472C4" w:themeColor="accent1"/>
        </w:rPr>
      </w:pPr>
      <w:r w:rsidRPr="00F520CF">
        <w:rPr>
          <w:rFonts w:ascii="Calibri" w:hAnsi="Calibri" w:cs="Calibri"/>
          <w:bCs/>
          <w:color w:val="4472C4" w:themeColor="accent1"/>
        </w:rPr>
        <w:t xml:space="preserve"> Žadatel popíše, jakým způsobem a pomocí jakých konkrétních v rámci projektu pořizovaných technologií nebo služeb dojde k naplnění přínosu projektu ve smyslu alespoň jedné z podporovaných aktivit – tj. buď </w:t>
      </w:r>
    </w:p>
    <w:p w14:paraId="7A78C7B1" w14:textId="77777777" w:rsidR="00F520CF" w:rsidRPr="00F520CF" w:rsidRDefault="00F520CF" w:rsidP="00F520CF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bCs/>
          <w:color w:val="4472C4" w:themeColor="accent1"/>
        </w:rPr>
      </w:pPr>
      <w:r w:rsidRPr="00F520CF">
        <w:rPr>
          <w:rFonts w:ascii="Calibri" w:hAnsi="Calibri" w:cs="Calibri"/>
          <w:bCs/>
          <w:color w:val="4472C4" w:themeColor="accent1"/>
        </w:rPr>
        <w:t>automatizace</w:t>
      </w:r>
    </w:p>
    <w:p w14:paraId="0691C36C" w14:textId="77777777" w:rsidR="00F520CF" w:rsidRPr="00F520CF" w:rsidRDefault="00F520CF" w:rsidP="00F520CF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bCs/>
          <w:color w:val="4472C4" w:themeColor="accent1"/>
        </w:rPr>
      </w:pPr>
      <w:r w:rsidRPr="00F520CF">
        <w:rPr>
          <w:rFonts w:ascii="Calibri" w:hAnsi="Calibri" w:cs="Calibri"/>
          <w:bCs/>
          <w:color w:val="4472C4" w:themeColor="accent1"/>
        </w:rPr>
        <w:t>digitalizace</w:t>
      </w:r>
    </w:p>
    <w:p w14:paraId="2102ABED" w14:textId="77777777" w:rsidR="00F520CF" w:rsidRPr="00F520CF" w:rsidRDefault="00F520CF" w:rsidP="00F520CF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bCs/>
          <w:color w:val="4472C4" w:themeColor="accent1"/>
        </w:rPr>
      </w:pPr>
      <w:r w:rsidRPr="00F520CF">
        <w:rPr>
          <w:rFonts w:ascii="Calibri" w:hAnsi="Calibri" w:cs="Calibri"/>
          <w:bCs/>
          <w:color w:val="4472C4" w:themeColor="accent1"/>
        </w:rPr>
        <w:t>robotizace = manipulátory a skladování</w:t>
      </w:r>
    </w:p>
    <w:p w14:paraId="7E8A6495" w14:textId="77777777" w:rsidR="00F520CF" w:rsidRPr="00F520CF" w:rsidRDefault="00F520CF" w:rsidP="00F520CF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bCs/>
          <w:color w:val="4472C4" w:themeColor="accent1"/>
        </w:rPr>
      </w:pPr>
      <w:r w:rsidRPr="00F520CF">
        <w:rPr>
          <w:rFonts w:ascii="Calibri" w:hAnsi="Calibri" w:cs="Calibri"/>
          <w:bCs/>
          <w:color w:val="4472C4" w:themeColor="accent1"/>
        </w:rPr>
        <w:t>webu, cloudu,</w:t>
      </w:r>
    </w:p>
    <w:p w14:paraId="1E419EE5" w14:textId="77777777" w:rsidR="00F520CF" w:rsidRPr="00F520CF" w:rsidRDefault="00F520CF" w:rsidP="00F520CF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bCs/>
          <w:color w:val="4472C4" w:themeColor="accent1"/>
        </w:rPr>
      </w:pPr>
      <w:r w:rsidRPr="00F520CF">
        <w:rPr>
          <w:rFonts w:ascii="Calibri" w:hAnsi="Calibri" w:cs="Calibri"/>
          <w:bCs/>
          <w:color w:val="4472C4" w:themeColor="accent1"/>
        </w:rPr>
        <w:t>komunikační a identifikační infrastruktury, kybernetické bezpečnosti anebo</w:t>
      </w:r>
    </w:p>
    <w:p w14:paraId="34AAD0E8" w14:textId="77777777" w:rsidR="004B116A" w:rsidRDefault="00F520CF" w:rsidP="00F520CF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bCs/>
          <w:color w:val="4472C4" w:themeColor="accent1"/>
        </w:rPr>
      </w:pPr>
      <w:r w:rsidRPr="00F520CF">
        <w:rPr>
          <w:rFonts w:ascii="Calibri" w:hAnsi="Calibri" w:cs="Calibri"/>
          <w:bCs/>
          <w:color w:val="4472C4" w:themeColor="accent1"/>
        </w:rPr>
        <w:t>vybavením automatizované či modulární prodejny a pořízením výdejních boxů 24/7.</w:t>
      </w:r>
    </w:p>
    <w:p w14:paraId="30E41F6E" w14:textId="77777777" w:rsidR="004B116A" w:rsidRDefault="004B116A" w:rsidP="004B116A">
      <w:pPr>
        <w:pStyle w:val="Odstavecseseznamem"/>
        <w:spacing w:after="0" w:line="276" w:lineRule="auto"/>
        <w:ind w:left="1058"/>
        <w:jc w:val="both"/>
        <w:rPr>
          <w:rFonts w:ascii="Calibri" w:hAnsi="Calibri" w:cs="Calibri"/>
          <w:bCs/>
          <w:color w:val="4472C4" w:themeColor="accent1"/>
        </w:rPr>
      </w:pPr>
    </w:p>
    <w:p w14:paraId="567966EB" w14:textId="181D2369" w:rsidR="00F520CF" w:rsidRPr="004B116A" w:rsidRDefault="00F520CF" w:rsidP="004B116A">
      <w:pPr>
        <w:spacing w:after="0" w:line="276" w:lineRule="auto"/>
        <w:jc w:val="both"/>
        <w:rPr>
          <w:rFonts w:ascii="Calibri" w:hAnsi="Calibri" w:cs="Calibri"/>
          <w:bCs/>
          <w:color w:val="4472C4" w:themeColor="accent1"/>
        </w:rPr>
      </w:pPr>
      <w:r w:rsidRPr="004B116A">
        <w:rPr>
          <w:rFonts w:ascii="Calibri" w:hAnsi="Calibri" w:cs="Calibri"/>
          <w:bCs/>
          <w:color w:val="4472C4" w:themeColor="accent1"/>
        </w:rPr>
        <w:t>Žadatel specifikuje, do které/kterých z podporovaných aktivit bude projekt zacílen.</w:t>
      </w:r>
    </w:p>
    <w:p w14:paraId="0A6E3A43" w14:textId="77777777" w:rsidR="00F520CF" w:rsidRPr="00F520CF" w:rsidRDefault="00F520CF" w:rsidP="00D23FE3">
      <w:pPr>
        <w:spacing w:line="276" w:lineRule="auto"/>
        <w:jc w:val="both"/>
        <w:rPr>
          <w:rFonts w:eastAsia="Calibri"/>
          <w:i/>
          <w:iCs/>
          <w:color w:val="4472C4" w:themeColor="accent1"/>
        </w:rPr>
      </w:pPr>
      <w:r w:rsidRPr="00F520CF">
        <w:rPr>
          <w:rFonts w:ascii="Calibri" w:hAnsi="Calibri" w:cs="Calibri"/>
          <w:i/>
          <w:iCs/>
          <w:color w:val="4472C4" w:themeColor="accent1"/>
        </w:rPr>
        <w:t>Poznámka: U aktivity a) Automatizace žadatel ke každé technologii výrobního charakteru popíše, jakým způsobem splňuje požadavek hodnotícího kritéria, tj. že „k zahájení, přerušení nebo zastavení úkonu není třeba zásah obsluhy/operátora na řídicím panelu stroje nebo terminálu.“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 Ke každé položce dlouhodobého nehmotného majetku žadatel uvede, s jakou vnitropodnikovou činností (oblast procesů – finance, sklad, údržba/servis, výroba, obchod, vztahy se zákazníky, personalistika atp.) souvisí, a které technologie jsou jejím prostřednictvím integrovány.</w:t>
      </w:r>
      <w:r w:rsidRPr="00F520CF">
        <w:rPr>
          <w:rFonts w:eastAsia="Calibri"/>
          <w:i/>
          <w:iCs/>
          <w:color w:val="4472C4" w:themeColor="accent1"/>
        </w:rPr>
        <w:t xml:space="preserve"> </w:t>
      </w:r>
    </w:p>
    <w:p w14:paraId="41BDDD9A" w14:textId="77777777" w:rsidR="00F520CF" w:rsidRPr="00F520CF" w:rsidRDefault="00F520CF" w:rsidP="00D23FE3">
      <w:pPr>
        <w:spacing w:line="276" w:lineRule="auto"/>
        <w:jc w:val="both"/>
        <w:rPr>
          <w:rFonts w:eastAsia="Calibri" w:cstheme="minorHAnsi"/>
          <w:i/>
          <w:iCs/>
          <w:color w:val="4472C4" w:themeColor="accent1"/>
        </w:rPr>
      </w:pPr>
      <w:r w:rsidRPr="00F520CF">
        <w:rPr>
          <w:rFonts w:ascii="Calibri" w:hAnsi="Calibri" w:cs="Calibri"/>
          <w:bCs/>
          <w:i/>
          <w:iCs/>
          <w:color w:val="4472C4" w:themeColor="accent1"/>
        </w:rPr>
        <w:t>Ke každé položce služeb žadatel uvede, jaká je jejich souvislost s podporovanými aktivitami projektu.</w:t>
      </w:r>
    </w:p>
    <w:p w14:paraId="50BC0080" w14:textId="5D35584C" w:rsidR="00C35AD1" w:rsidRDefault="00C35AD1" w:rsidP="00C35A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Popis uveďte zde a jednotlivé technologie přiřaďte k příslušné aktivitě…</w:t>
      </w:r>
    </w:p>
    <w:p w14:paraId="46EF311F" w14:textId="77777777" w:rsidR="00F520CF" w:rsidRDefault="00F520CF" w:rsidP="00AD20B4">
      <w:pPr>
        <w:jc w:val="both"/>
        <w:rPr>
          <w:rFonts w:ascii="Arial" w:hAnsi="Arial" w:cs="Arial"/>
          <w:sz w:val="20"/>
          <w:szCs w:val="20"/>
        </w:rPr>
      </w:pPr>
    </w:p>
    <w:p w14:paraId="63D29580" w14:textId="77777777" w:rsidR="00F520CF" w:rsidRDefault="00F520CF" w:rsidP="00AD20B4">
      <w:pPr>
        <w:jc w:val="both"/>
        <w:rPr>
          <w:rFonts w:ascii="Arial" w:hAnsi="Arial" w:cs="Arial"/>
          <w:sz w:val="20"/>
          <w:szCs w:val="20"/>
        </w:rPr>
      </w:pPr>
    </w:p>
    <w:p w14:paraId="08796758" w14:textId="4520F150" w:rsidR="00035FC6" w:rsidRPr="00051E5F" w:rsidRDefault="00035FC6" w:rsidP="00051E5F">
      <w:pPr>
        <w:rPr>
          <w:rFonts w:ascii="Arial" w:hAnsi="Arial" w:cs="Arial"/>
          <w:sz w:val="24"/>
          <w:szCs w:val="24"/>
        </w:rPr>
      </w:pPr>
    </w:p>
    <w:p w14:paraId="410F7146" w14:textId="0CA68167" w:rsidR="00035FC6" w:rsidRPr="008642D0" w:rsidRDefault="006462FB" w:rsidP="001532F6">
      <w:pPr>
        <w:pStyle w:val="Odstavecseseznamem"/>
        <w:numPr>
          <w:ilvl w:val="2"/>
          <w:numId w:val="13"/>
        </w:numPr>
        <w:spacing w:after="0" w:line="360" w:lineRule="auto"/>
        <w:ind w:left="1418" w:hanging="763"/>
        <w:rPr>
          <w:rFonts w:ascii="Arial" w:hAnsi="Arial" w:cs="Arial"/>
          <w:caps/>
          <w:color w:val="2F5496" w:themeColor="accent1" w:themeShade="BF"/>
          <w:sz w:val="24"/>
          <w:szCs w:val="24"/>
        </w:rPr>
      </w:pPr>
      <w:r w:rsidRPr="008642D0">
        <w:rPr>
          <w:rFonts w:ascii="Arial" w:hAnsi="Arial" w:cs="Arial"/>
          <w:caps/>
          <w:color w:val="2F5496" w:themeColor="accent1" w:themeShade="BF"/>
          <w:sz w:val="24"/>
          <w:szCs w:val="24"/>
        </w:rPr>
        <w:lastRenderedPageBreak/>
        <w:t>Naplnění podmínek výrazného posunu</w:t>
      </w:r>
    </w:p>
    <w:p w14:paraId="7CA7C50F" w14:textId="77777777" w:rsidR="00F520CF" w:rsidRPr="00F520CF" w:rsidRDefault="00F520CF" w:rsidP="00F520CF">
      <w:pPr>
        <w:spacing w:line="276" w:lineRule="auto"/>
        <w:jc w:val="both"/>
        <w:rPr>
          <w:rFonts w:ascii="Calibri" w:hAnsi="Calibri" w:cs="Calibri"/>
          <w:bCs/>
          <w:color w:val="4472C4" w:themeColor="accent1"/>
        </w:rPr>
      </w:pPr>
      <w:r w:rsidRPr="00F520CF">
        <w:rPr>
          <w:rFonts w:ascii="Calibri" w:hAnsi="Calibri" w:cs="Calibri"/>
          <w:bCs/>
          <w:color w:val="4472C4" w:themeColor="accent1"/>
        </w:rPr>
        <w:t xml:space="preserve">Žadatel popíše, které z realizovaných oblastí ve smyslu přínosu projektu jsou pro společnost novým technologickým řešením, a které jsou rozšířením stávajících technologických řešení, </w:t>
      </w:r>
      <w:r w:rsidRPr="00C86945">
        <w:rPr>
          <w:rFonts w:ascii="Calibri" w:hAnsi="Calibri" w:cs="Calibri"/>
          <w:bCs/>
          <w:color w:val="44546A" w:themeColor="text2"/>
        </w:rPr>
        <w:t xml:space="preserve">přičemž popis musí </w:t>
      </w:r>
      <w:r w:rsidRPr="00F520CF">
        <w:rPr>
          <w:rFonts w:ascii="Calibri" w:hAnsi="Calibri" w:cs="Calibri"/>
          <w:bCs/>
          <w:color w:val="4472C4" w:themeColor="accent1"/>
        </w:rPr>
        <w:t>obsahovat informace o tom, jaké funkcionality jsou nové a dosud ve společnosti nebyly zavedeny.</w:t>
      </w:r>
    </w:p>
    <w:p w14:paraId="4B3FCC28" w14:textId="77777777" w:rsidR="00F520CF" w:rsidRPr="00F520CF" w:rsidRDefault="00F520CF" w:rsidP="00F520CF">
      <w:pPr>
        <w:spacing w:line="276" w:lineRule="auto"/>
        <w:ind w:left="698"/>
        <w:jc w:val="both"/>
        <w:rPr>
          <w:rFonts w:ascii="Calibri" w:hAnsi="Calibri" w:cs="Calibri"/>
          <w:bCs/>
          <w:i/>
          <w:iCs/>
          <w:color w:val="4472C4" w:themeColor="accent1"/>
        </w:rPr>
      </w:pPr>
      <w:r w:rsidRPr="00F520CF">
        <w:rPr>
          <w:rFonts w:ascii="Calibri" w:hAnsi="Calibri" w:cs="Calibri"/>
          <w:bCs/>
          <w:i/>
          <w:iCs/>
          <w:color w:val="4472C4" w:themeColor="accent1"/>
        </w:rPr>
        <w:t>Poznámka: Podmínky výrazného posunu:</w:t>
      </w:r>
    </w:p>
    <w:p w14:paraId="6987F02C" w14:textId="77777777" w:rsidR="00F520CF" w:rsidRPr="00F520CF" w:rsidRDefault="00F520CF" w:rsidP="00F520CF">
      <w:pPr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Cs/>
          <w:i/>
          <w:iCs/>
          <w:color w:val="4472C4" w:themeColor="accent1"/>
        </w:rPr>
      </w:pPr>
      <w:r w:rsidRPr="00F520CF">
        <w:rPr>
          <w:rFonts w:ascii="Calibri" w:hAnsi="Calibri" w:cs="Calibri"/>
          <w:bCs/>
          <w:i/>
          <w:iCs/>
          <w:color w:val="4472C4" w:themeColor="accent1"/>
        </w:rPr>
        <w:t>pořizované technologie / služby musí pro společnost přinášet nové funkcionality, nesmí se jednat o pouhou technologickou obměnu,</w:t>
      </w:r>
    </w:p>
    <w:p w14:paraId="1F15B96E" w14:textId="77777777" w:rsidR="00F520CF" w:rsidRPr="00F520CF" w:rsidRDefault="00F520CF" w:rsidP="00F520CF">
      <w:pPr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Cs/>
          <w:i/>
          <w:iCs/>
          <w:color w:val="4472C4" w:themeColor="accent1"/>
        </w:rPr>
      </w:pPr>
      <w:r w:rsidRPr="00F520CF">
        <w:rPr>
          <w:rFonts w:ascii="Calibri" w:hAnsi="Calibri" w:cs="Calibri"/>
          <w:bCs/>
          <w:i/>
          <w:iCs/>
          <w:color w:val="4472C4" w:themeColor="accent1"/>
        </w:rPr>
        <w:t>pořizované technologie / služby musí být v rámci realizace projektu propojeny s vnitropodnikovým systémem či jeho externí obdobou a umožňovat datovou komunikaci,</w:t>
      </w:r>
    </w:p>
    <w:p w14:paraId="1F776497" w14:textId="77777777" w:rsidR="00F520CF" w:rsidRPr="00F520CF" w:rsidRDefault="00F520CF" w:rsidP="00F520CF">
      <w:pPr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Cs/>
          <w:i/>
          <w:iCs/>
          <w:color w:val="4472C4" w:themeColor="accent1"/>
        </w:rPr>
      </w:pPr>
      <w:r w:rsidRPr="00F520CF">
        <w:rPr>
          <w:rFonts w:ascii="Calibri" w:hAnsi="Calibri" w:cs="Calibri"/>
          <w:bCs/>
          <w:i/>
          <w:iCs/>
          <w:color w:val="4472C4" w:themeColor="accent1"/>
        </w:rPr>
        <w:t>není možné podpořit pouhé prodloužení využívání stávajícího řešení/licenčního sjednání o další období,</w:t>
      </w:r>
    </w:p>
    <w:p w14:paraId="425AAE1A" w14:textId="77777777" w:rsidR="00F520CF" w:rsidRPr="00F520CF" w:rsidRDefault="00F520CF" w:rsidP="00F520CF">
      <w:pPr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Cs/>
          <w:i/>
          <w:iCs/>
          <w:color w:val="4472C4" w:themeColor="accent1"/>
        </w:rPr>
      </w:pPr>
      <w:r w:rsidRPr="00F520CF">
        <w:rPr>
          <w:rFonts w:ascii="Calibri" w:hAnsi="Calibri" w:cs="Calibri"/>
          <w:bCs/>
          <w:i/>
          <w:iCs/>
          <w:color w:val="4472C4" w:themeColor="accent1"/>
        </w:rPr>
        <w:t xml:space="preserve">lze uskutečnit i čistě jen na bázi cloudového řešení nebo prostřednictvím licenčního sjednání, pakliže budou tato řešení čerpat data z technologie/í nebo systému/ů implementovaných v provozovně označené jako místo realizace, </w:t>
      </w:r>
    </w:p>
    <w:p w14:paraId="2BD5EC98" w14:textId="77777777" w:rsidR="00F520CF" w:rsidRPr="00F520CF" w:rsidRDefault="00F520CF" w:rsidP="00F520CF">
      <w:pPr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Cs/>
          <w:i/>
          <w:iCs/>
          <w:color w:val="4472C4" w:themeColor="accent1"/>
        </w:rPr>
      </w:pPr>
      <w:r w:rsidRPr="00F520CF">
        <w:rPr>
          <w:rFonts w:ascii="Calibri" w:hAnsi="Calibri" w:cs="Calibri"/>
          <w:bCs/>
          <w:i/>
          <w:iCs/>
          <w:color w:val="4472C4" w:themeColor="accent1"/>
        </w:rPr>
        <w:t>není možné pořizovat licence na již využívané produkty/verze.</w:t>
      </w:r>
    </w:p>
    <w:p w14:paraId="67963FA4" w14:textId="6C29D21A" w:rsidR="00EB53AB" w:rsidRPr="00F520CF" w:rsidRDefault="00EB53AB" w:rsidP="00EB53AB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Cs/>
          <w:i/>
          <w:iCs/>
          <w:color w:val="4472C4" w:themeColor="accent1"/>
          <w:sz w:val="20"/>
          <w:szCs w:val="20"/>
        </w:rPr>
      </w:pPr>
      <w:r w:rsidRPr="00F520CF">
        <w:rPr>
          <w:rFonts w:ascii="Arial" w:hAnsi="Arial" w:cs="Arial"/>
          <w:bCs/>
          <w:i/>
          <w:iCs/>
          <w:color w:val="4472C4" w:themeColor="accent1"/>
          <w:sz w:val="20"/>
          <w:szCs w:val="20"/>
        </w:rPr>
        <w:t>Není možné pořizovat licence na již využívané produkty/verze.</w:t>
      </w:r>
    </w:p>
    <w:p w14:paraId="682A7E78" w14:textId="77777777" w:rsidR="00F520CF" w:rsidRDefault="00F520CF" w:rsidP="004E6B9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2B8A97D" w14:textId="20F94E90" w:rsidR="004E6B91" w:rsidRPr="004B116A" w:rsidRDefault="004E6B91" w:rsidP="004E6B91">
      <w:pPr>
        <w:spacing w:after="0" w:line="360" w:lineRule="auto"/>
        <w:rPr>
          <w:rFonts w:cstheme="minorHAnsi"/>
        </w:rPr>
      </w:pPr>
      <w:r w:rsidRPr="004B116A">
        <w:rPr>
          <w:rFonts w:cstheme="minorHAnsi"/>
        </w:rPr>
        <w:t>Popis doplňte zde ….</w:t>
      </w:r>
    </w:p>
    <w:p w14:paraId="293C8617" w14:textId="77777777" w:rsidR="004E6B91" w:rsidRDefault="004E6B91" w:rsidP="004E6B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1B8C47E" w14:textId="77777777" w:rsidR="004E6B91" w:rsidRPr="004E6B91" w:rsidRDefault="004E6B91" w:rsidP="004E6B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9F38DC9" w14:textId="77777777" w:rsidR="00F520CF" w:rsidRDefault="00F520CF" w:rsidP="006462FB">
      <w:pPr>
        <w:pStyle w:val="Odstavecseseznamem"/>
        <w:spacing w:after="0" w:line="360" w:lineRule="auto"/>
        <w:ind w:left="1418"/>
        <w:rPr>
          <w:rFonts w:ascii="Arial" w:hAnsi="Arial" w:cs="Arial"/>
          <w:sz w:val="24"/>
          <w:szCs w:val="24"/>
        </w:rPr>
      </w:pPr>
    </w:p>
    <w:p w14:paraId="5B31EA82" w14:textId="77777777" w:rsidR="00F520CF" w:rsidRPr="006462FB" w:rsidRDefault="00F520CF" w:rsidP="006462FB">
      <w:pPr>
        <w:pStyle w:val="Odstavecseseznamem"/>
        <w:spacing w:after="0" w:line="360" w:lineRule="auto"/>
        <w:ind w:left="1418"/>
        <w:rPr>
          <w:rFonts w:ascii="Arial" w:hAnsi="Arial" w:cs="Arial"/>
          <w:sz w:val="24"/>
          <w:szCs w:val="24"/>
        </w:rPr>
      </w:pPr>
    </w:p>
    <w:p w14:paraId="7BA46D82" w14:textId="244E73BF" w:rsidR="006D1965" w:rsidRPr="003A08CE" w:rsidRDefault="006462FB" w:rsidP="001532F6">
      <w:pPr>
        <w:pStyle w:val="Odstavecseseznamem"/>
        <w:numPr>
          <w:ilvl w:val="1"/>
          <w:numId w:val="13"/>
        </w:numPr>
        <w:spacing w:after="0" w:line="360" w:lineRule="auto"/>
        <w:jc w:val="both"/>
        <w:rPr>
          <w:rFonts w:cstheme="minorHAnsi"/>
          <w:b/>
          <w:bCs/>
          <w:color w:val="4472C4" w:themeColor="accent1"/>
          <w:sz w:val="24"/>
          <w:szCs w:val="24"/>
        </w:rPr>
      </w:pPr>
      <w:r w:rsidRPr="008642D0">
        <w:rPr>
          <w:rFonts w:ascii="Arial" w:hAnsi="Arial" w:cs="Arial"/>
          <w:caps/>
          <w:color w:val="2F5496" w:themeColor="accent1" w:themeShade="BF"/>
          <w:sz w:val="24"/>
          <w:szCs w:val="24"/>
        </w:rPr>
        <w:t>Souhrnný soupis technologií a služeb</w:t>
      </w:r>
      <w:r w:rsidRPr="007C24A3">
        <w:rPr>
          <w:rFonts w:ascii="Arial" w:hAnsi="Arial" w:cs="Arial"/>
          <w:color w:val="2F5496" w:themeColor="accent1" w:themeShade="BF"/>
          <w:sz w:val="24"/>
          <w:szCs w:val="24"/>
        </w:rPr>
        <w:t>,</w:t>
      </w:r>
      <w:r w:rsidR="008642D0">
        <w:rPr>
          <w:rFonts w:ascii="Arial" w:hAnsi="Arial" w:cs="Arial"/>
          <w:sz w:val="24"/>
          <w:szCs w:val="24"/>
        </w:rPr>
        <w:t xml:space="preserve"> </w:t>
      </w:r>
      <w:r w:rsidRPr="003A08CE">
        <w:rPr>
          <w:rFonts w:cstheme="minorHAnsi"/>
          <w:color w:val="4472C4" w:themeColor="accent1"/>
          <w:sz w:val="24"/>
          <w:szCs w:val="24"/>
        </w:rPr>
        <w:t>které budou použity při realizaci systémové integrace a přínosů projekt</w:t>
      </w:r>
      <w:r w:rsidR="00C1756B" w:rsidRPr="003A08CE">
        <w:rPr>
          <w:rFonts w:cstheme="minorHAnsi"/>
          <w:color w:val="4472C4" w:themeColor="accent1"/>
          <w:sz w:val="24"/>
          <w:szCs w:val="24"/>
        </w:rPr>
        <w:t>ového záměru</w:t>
      </w:r>
      <w:r w:rsidRPr="003A08CE">
        <w:rPr>
          <w:rFonts w:cstheme="minorHAnsi"/>
          <w:color w:val="4472C4" w:themeColor="accent1"/>
          <w:sz w:val="24"/>
          <w:szCs w:val="24"/>
        </w:rPr>
        <w:t xml:space="preserve"> (jedna či více vybraných aktivit – věcných oblastí)</w:t>
      </w:r>
    </w:p>
    <w:p w14:paraId="07AF6957" w14:textId="77777777" w:rsidR="00F222F8" w:rsidRPr="003A08CE" w:rsidRDefault="00F222F8" w:rsidP="00F222F8">
      <w:pPr>
        <w:pStyle w:val="Odstavecseseznamem"/>
        <w:autoSpaceDE w:val="0"/>
        <w:autoSpaceDN w:val="0"/>
        <w:adjustRightInd w:val="0"/>
        <w:spacing w:after="0" w:line="240" w:lineRule="auto"/>
        <w:ind w:left="862"/>
        <w:contextualSpacing w:val="0"/>
        <w:rPr>
          <w:rFonts w:cstheme="minorHAnsi"/>
          <w:b/>
        </w:rPr>
      </w:pPr>
    </w:p>
    <w:p w14:paraId="1606194C" w14:textId="77777777" w:rsidR="00C35993" w:rsidRPr="00C35993" w:rsidRDefault="00C35993" w:rsidP="00C35993">
      <w:pPr>
        <w:autoSpaceDE w:val="0"/>
        <w:autoSpaceDN w:val="0"/>
        <w:adjustRightInd w:val="0"/>
        <w:spacing w:after="0" w:line="276" w:lineRule="auto"/>
        <w:jc w:val="both"/>
        <w:rPr>
          <w:vanish/>
          <w:color w:val="4472C4" w:themeColor="accent1"/>
          <w:highlight w:val="lightGray"/>
        </w:rPr>
      </w:pPr>
      <w:r w:rsidRPr="00C35993">
        <w:rPr>
          <w:rFonts w:ascii="Calibri" w:hAnsi="Calibri" w:cs="Calibri"/>
          <w:b/>
          <w:bCs/>
          <w:color w:val="4472C4" w:themeColor="accent1"/>
          <w:highlight w:val="lightGray"/>
        </w:rPr>
        <w:t>Rozpočet projektu a způsob jeho financování</w:t>
      </w:r>
    </w:p>
    <w:p w14:paraId="030530F6" w14:textId="77777777" w:rsidR="00C35993" w:rsidRPr="00C35993" w:rsidRDefault="00C35993" w:rsidP="00C35993">
      <w:pPr>
        <w:spacing w:line="276" w:lineRule="auto"/>
        <w:jc w:val="both"/>
        <w:rPr>
          <w:color w:val="4472C4" w:themeColor="accent1"/>
        </w:rPr>
      </w:pPr>
      <w:r w:rsidRPr="00C35993">
        <w:rPr>
          <w:color w:val="4472C4" w:themeColor="accent1"/>
          <w:highlight w:val="lightGray"/>
        </w:rPr>
        <w:t xml:space="preserve"> Specifikujte, na základě které doložené cenové nabídky byla cena stanovena. Preferovaný způsob stanovení výše rozpočtu je na základě nejnižší cenové nabídky. V případě, že bude cena stanovena na základě vyšší cenové nabídky, či v rozptylu doložených cenových nabídek, je třeba uvést relevantní zdůvodnění této volby.</w:t>
      </w:r>
    </w:p>
    <w:p w14:paraId="52A11973" w14:textId="4643CB56" w:rsidR="00C35993" w:rsidRPr="00C35993" w:rsidRDefault="00C35993" w:rsidP="00C35993">
      <w:pPr>
        <w:spacing w:line="276" w:lineRule="auto"/>
        <w:jc w:val="both"/>
        <w:rPr>
          <w:color w:val="4472C4" w:themeColor="accent1"/>
        </w:rPr>
      </w:pPr>
      <w:r w:rsidRPr="00C35993">
        <w:rPr>
          <w:b/>
          <w:bCs/>
          <w:color w:val="4472C4" w:themeColor="accent1"/>
        </w:rPr>
        <w:t>Přehled investičních nákladů do dlouhodobého hmotného a nehmotného majetku</w:t>
      </w:r>
      <w:r w:rsidRPr="00C35993">
        <w:rPr>
          <w:color w:val="4472C4" w:themeColor="accent1"/>
        </w:rPr>
        <w:t xml:space="preserve"> na základě soupisu technologií a služeb.</w:t>
      </w:r>
    </w:p>
    <w:p w14:paraId="095A4299" w14:textId="77777777" w:rsidR="00C35993" w:rsidRPr="00C35993" w:rsidRDefault="00C35993" w:rsidP="00C35993">
      <w:pPr>
        <w:spacing w:line="276" w:lineRule="auto"/>
        <w:jc w:val="both"/>
        <w:rPr>
          <w:rFonts w:ascii="Calibri" w:hAnsi="Calibri" w:cs="Calibri"/>
          <w:color w:val="4472C4" w:themeColor="accent1"/>
        </w:rPr>
      </w:pPr>
      <w:r w:rsidRPr="00C35993">
        <w:rPr>
          <w:rFonts w:ascii="Calibri" w:hAnsi="Calibri" w:cs="Calibri"/>
          <w:b/>
          <w:color w:val="4472C4" w:themeColor="accent1"/>
        </w:rPr>
        <w:t>Přehled neinvestičních nákladů a služeb</w:t>
      </w:r>
      <w:r w:rsidRPr="00C35993">
        <w:rPr>
          <w:rFonts w:ascii="Calibri" w:hAnsi="Calibri" w:cs="Calibri"/>
          <w:color w:val="4472C4" w:themeColor="accent1"/>
        </w:rPr>
        <w:t xml:space="preserve"> na základě soupisu technologií a služeb. </w:t>
      </w:r>
    </w:p>
    <w:p w14:paraId="66B997AF" w14:textId="77777777" w:rsidR="00C35993" w:rsidRDefault="00C35993" w:rsidP="00C35993">
      <w:pPr>
        <w:spacing w:line="276" w:lineRule="auto"/>
        <w:jc w:val="both"/>
        <w:rPr>
          <w:rFonts w:ascii="Calibri" w:hAnsi="Calibri" w:cs="Calibri"/>
          <w:color w:val="4472C4" w:themeColor="accent1"/>
        </w:rPr>
      </w:pPr>
      <w:r w:rsidRPr="00C35993">
        <w:rPr>
          <w:rFonts w:ascii="Calibri" w:hAnsi="Calibri" w:cs="Calibri"/>
          <w:b/>
          <w:color w:val="4472C4" w:themeColor="accent1"/>
        </w:rPr>
        <w:t>Nepřímé náklady</w:t>
      </w:r>
      <w:r w:rsidRPr="00C35993">
        <w:rPr>
          <w:rFonts w:ascii="Calibri" w:hAnsi="Calibri" w:cs="Calibri"/>
          <w:color w:val="4472C4" w:themeColor="accent1"/>
        </w:rPr>
        <w:t xml:space="preserve"> – stanoveny ve výši 7 % přímých nákladů projektu (tj. součtu cen pořizovaných technologií zařazených do rozpočtových položek DHM, DNM a Služby)</w:t>
      </w:r>
    </w:p>
    <w:p w14:paraId="048C3AAE" w14:textId="6651511F" w:rsidR="003A08CE" w:rsidRDefault="00B46F82" w:rsidP="00C35993">
      <w:pPr>
        <w:spacing w:line="276" w:lineRule="auto"/>
        <w:jc w:val="both"/>
      </w:pPr>
      <w:r>
        <w:t>Přehledy s</w:t>
      </w:r>
      <w:r w:rsidR="00C35AD1">
        <w:t xml:space="preserve"> nepřímými </w:t>
      </w:r>
      <w:r>
        <w:t>náklady u</w:t>
      </w:r>
      <w:r w:rsidR="003A08CE" w:rsidRPr="003A08CE">
        <w:t>veďte do tabulky níže</w:t>
      </w:r>
      <w:r w:rsidR="00C35AD1">
        <w:t>.</w:t>
      </w:r>
    </w:p>
    <w:p w14:paraId="0071E3E6" w14:textId="77777777" w:rsidR="00C35AD1" w:rsidRPr="004B116A" w:rsidRDefault="00C35AD1" w:rsidP="00C35AD1">
      <w:pPr>
        <w:spacing w:after="0" w:line="360" w:lineRule="auto"/>
        <w:jc w:val="both"/>
        <w:rPr>
          <w:rFonts w:cstheme="minorHAnsi"/>
          <w:color w:val="4472C4" w:themeColor="accent1"/>
          <w:sz w:val="20"/>
          <w:szCs w:val="20"/>
        </w:rPr>
      </w:pPr>
      <w:r w:rsidRPr="004B116A">
        <w:rPr>
          <w:rFonts w:cstheme="minorHAnsi"/>
          <w:b/>
          <w:bCs/>
          <w:color w:val="4472C4" w:themeColor="accent1"/>
        </w:rPr>
        <w:lastRenderedPageBreak/>
        <w:t xml:space="preserve">Nárok na odpočet DPH na vstupu ve vztahu ke způsobilým výdajům projektového záměru </w:t>
      </w:r>
      <w:r w:rsidRPr="004B116A">
        <w:rPr>
          <w:rFonts w:cstheme="minorHAnsi"/>
          <w:color w:val="4472C4" w:themeColor="accent1"/>
        </w:rPr>
        <w:t>(Ano x Ne):</w:t>
      </w:r>
    </w:p>
    <w:p w14:paraId="2C409AEA" w14:textId="77777777" w:rsidR="00C35AD1" w:rsidRPr="003A08CE" w:rsidRDefault="00C35AD1" w:rsidP="00C35AD1">
      <w:pPr>
        <w:spacing w:line="276" w:lineRule="auto"/>
        <w:jc w:val="both"/>
      </w:pPr>
      <w:r w:rsidRPr="003A08CE">
        <w:t xml:space="preserve">Uveďte </w:t>
      </w:r>
      <w:r>
        <w:t>zde …</w:t>
      </w:r>
    </w:p>
    <w:p w14:paraId="23C6A073" w14:textId="77777777" w:rsidR="00C35993" w:rsidRPr="00C35993" w:rsidRDefault="00C35993" w:rsidP="006462F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C35993" w:rsidRPr="00C86945" w14:paraId="3C7D0EB6" w14:textId="77777777" w:rsidTr="00BE3A75">
        <w:trPr>
          <w:trHeight w:val="567"/>
        </w:trPr>
        <w:tc>
          <w:tcPr>
            <w:tcW w:w="2268" w:type="dxa"/>
            <w:shd w:val="clear" w:color="auto" w:fill="auto"/>
          </w:tcPr>
          <w:p w14:paraId="6E2B91EB" w14:textId="77777777" w:rsidR="00C35993" w:rsidRPr="00BE3A75" w:rsidRDefault="00C35993" w:rsidP="008D39AE">
            <w:pPr>
              <w:spacing w:line="276" w:lineRule="auto"/>
              <w:jc w:val="center"/>
              <w:rPr>
                <w:rFonts w:ascii="Calibri" w:hAnsi="Calibri" w:cs="Calibri"/>
                <w:b/>
                <w:color w:val="4472C4" w:themeColor="accent1"/>
              </w:rPr>
            </w:pPr>
            <w:r w:rsidRPr="00BE3A75">
              <w:rPr>
                <w:rFonts w:ascii="Calibri" w:hAnsi="Calibri" w:cs="Calibri"/>
                <w:b/>
                <w:color w:val="4472C4" w:themeColor="accent1"/>
              </w:rPr>
              <w:t>Kategorie ZV</w:t>
            </w:r>
          </w:p>
          <w:p w14:paraId="1889D764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rFonts w:cstheme="minorHAnsi"/>
                <w:color w:val="4472C4" w:themeColor="accent1"/>
              </w:rPr>
            </w:pPr>
            <w:r w:rsidRPr="00BE3A75">
              <w:rPr>
                <w:rStyle w:val="normaltextrun"/>
                <w:rFonts w:cstheme="minorHAnsi"/>
                <w:color w:val="4472C4" w:themeColor="accent1"/>
              </w:rPr>
              <w:t>(DHM/DNM/SLU/NN)</w:t>
            </w:r>
            <w:r w:rsidRPr="00BE3A75">
              <w:rPr>
                <w:rStyle w:val="Znakapoznpodarou"/>
                <w:rFonts w:cstheme="minorHAnsi"/>
                <w:color w:val="4472C4" w:themeColor="accent1"/>
              </w:rPr>
              <w:footnoteReference w:id="1"/>
            </w:r>
          </w:p>
        </w:tc>
        <w:tc>
          <w:tcPr>
            <w:tcW w:w="4536" w:type="dxa"/>
            <w:shd w:val="clear" w:color="auto" w:fill="auto"/>
          </w:tcPr>
          <w:p w14:paraId="7B18C3E8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  <w:r w:rsidRPr="00BE3A75">
              <w:rPr>
                <w:rFonts w:ascii="Calibri" w:hAnsi="Calibri" w:cs="Calibri"/>
                <w:b/>
                <w:color w:val="4472C4" w:themeColor="accent1"/>
              </w:rPr>
              <w:t>Název položky</w:t>
            </w:r>
          </w:p>
        </w:tc>
        <w:tc>
          <w:tcPr>
            <w:tcW w:w="1701" w:type="dxa"/>
            <w:shd w:val="clear" w:color="auto" w:fill="auto"/>
          </w:tcPr>
          <w:p w14:paraId="00209E69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  <w:r w:rsidRPr="00BE3A75">
              <w:rPr>
                <w:rFonts w:ascii="Calibri" w:hAnsi="Calibri" w:cs="Calibri"/>
                <w:b/>
                <w:color w:val="4472C4" w:themeColor="accent1"/>
              </w:rPr>
              <w:t>Cena bez DPH</w:t>
            </w:r>
            <w:r w:rsidRPr="00BE3A75">
              <w:rPr>
                <w:rStyle w:val="Znakapoznpodarou"/>
                <w:rFonts w:ascii="Calibri" w:hAnsi="Calibri" w:cs="Calibri"/>
                <w:b/>
                <w:color w:val="4472C4" w:themeColor="accent1"/>
              </w:rPr>
              <w:footnoteReference w:id="2"/>
            </w:r>
            <w:r w:rsidRPr="00BE3A75">
              <w:rPr>
                <w:rFonts w:ascii="Calibri" w:hAnsi="Calibri" w:cs="Calibri"/>
                <w:b/>
                <w:color w:val="4472C4" w:themeColor="accent1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auto"/>
          </w:tcPr>
          <w:p w14:paraId="7E69D0D2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  <w:r w:rsidRPr="00BE3A75">
              <w:rPr>
                <w:rFonts w:ascii="Calibri" w:hAnsi="Calibri" w:cs="Calibri"/>
                <w:b/>
                <w:color w:val="4472C4" w:themeColor="accent1"/>
              </w:rPr>
              <w:t>Indikátor 24301</w:t>
            </w:r>
            <w:r w:rsidRPr="00BE3A75">
              <w:rPr>
                <w:rStyle w:val="Znakapoznpodarou"/>
                <w:rFonts w:ascii="Calibri" w:hAnsi="Calibri" w:cs="Calibri"/>
                <w:b/>
                <w:color w:val="4472C4" w:themeColor="accent1"/>
              </w:rPr>
              <w:footnoteReference w:id="3"/>
            </w:r>
          </w:p>
        </w:tc>
      </w:tr>
      <w:tr w:rsidR="00C35993" w:rsidRPr="00C86945" w14:paraId="64C691BC" w14:textId="77777777" w:rsidTr="008D39AE">
        <w:tc>
          <w:tcPr>
            <w:tcW w:w="2268" w:type="dxa"/>
          </w:tcPr>
          <w:p w14:paraId="24AA3F19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</w:p>
        </w:tc>
        <w:tc>
          <w:tcPr>
            <w:tcW w:w="4536" w:type="dxa"/>
          </w:tcPr>
          <w:p w14:paraId="324379E6" w14:textId="77777777" w:rsidR="00C35993" w:rsidRPr="00BE3A75" w:rsidRDefault="00C35993" w:rsidP="008D39AE">
            <w:pPr>
              <w:spacing w:line="276" w:lineRule="auto"/>
              <w:jc w:val="both"/>
              <w:rPr>
                <w:rStyle w:val="normaltextrun"/>
                <w:color w:val="4472C4" w:themeColor="accent1"/>
              </w:rPr>
            </w:pPr>
          </w:p>
        </w:tc>
        <w:tc>
          <w:tcPr>
            <w:tcW w:w="1701" w:type="dxa"/>
          </w:tcPr>
          <w:p w14:paraId="61A841E5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</w:p>
        </w:tc>
        <w:tc>
          <w:tcPr>
            <w:tcW w:w="1134" w:type="dxa"/>
          </w:tcPr>
          <w:p w14:paraId="0EF4EA20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</w:p>
        </w:tc>
      </w:tr>
      <w:tr w:rsidR="00C35993" w:rsidRPr="00C86945" w14:paraId="1250570D" w14:textId="77777777" w:rsidTr="008D39AE">
        <w:tc>
          <w:tcPr>
            <w:tcW w:w="2268" w:type="dxa"/>
          </w:tcPr>
          <w:p w14:paraId="30D1B768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</w:p>
        </w:tc>
        <w:tc>
          <w:tcPr>
            <w:tcW w:w="4536" w:type="dxa"/>
          </w:tcPr>
          <w:p w14:paraId="7875F003" w14:textId="77777777" w:rsidR="00C35993" w:rsidRPr="00BE3A75" w:rsidRDefault="00C35993" w:rsidP="008D39AE">
            <w:pPr>
              <w:spacing w:line="276" w:lineRule="auto"/>
              <w:jc w:val="both"/>
              <w:rPr>
                <w:rStyle w:val="normaltextrun"/>
                <w:color w:val="4472C4" w:themeColor="accent1"/>
              </w:rPr>
            </w:pPr>
          </w:p>
        </w:tc>
        <w:tc>
          <w:tcPr>
            <w:tcW w:w="1701" w:type="dxa"/>
          </w:tcPr>
          <w:p w14:paraId="5F859E1F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</w:p>
        </w:tc>
        <w:tc>
          <w:tcPr>
            <w:tcW w:w="1134" w:type="dxa"/>
          </w:tcPr>
          <w:p w14:paraId="240FEEFE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</w:p>
        </w:tc>
      </w:tr>
      <w:tr w:rsidR="00C35993" w:rsidRPr="00C86945" w14:paraId="50BA9C2D" w14:textId="77777777" w:rsidTr="008D39AE">
        <w:tc>
          <w:tcPr>
            <w:tcW w:w="2268" w:type="dxa"/>
          </w:tcPr>
          <w:p w14:paraId="2F2839DB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</w:p>
        </w:tc>
        <w:tc>
          <w:tcPr>
            <w:tcW w:w="4536" w:type="dxa"/>
          </w:tcPr>
          <w:p w14:paraId="35405FE0" w14:textId="77777777" w:rsidR="00C35993" w:rsidRPr="00BE3A75" w:rsidRDefault="00C35993" w:rsidP="008D39AE">
            <w:pPr>
              <w:spacing w:line="276" w:lineRule="auto"/>
              <w:jc w:val="both"/>
              <w:rPr>
                <w:rStyle w:val="normaltextrun"/>
                <w:color w:val="4472C4" w:themeColor="accent1"/>
              </w:rPr>
            </w:pPr>
          </w:p>
        </w:tc>
        <w:tc>
          <w:tcPr>
            <w:tcW w:w="1701" w:type="dxa"/>
          </w:tcPr>
          <w:p w14:paraId="01AADBA3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</w:p>
        </w:tc>
        <w:tc>
          <w:tcPr>
            <w:tcW w:w="1134" w:type="dxa"/>
          </w:tcPr>
          <w:p w14:paraId="12B8A5BA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</w:p>
        </w:tc>
      </w:tr>
      <w:tr w:rsidR="00C35993" w:rsidRPr="00C86945" w14:paraId="62AB7245" w14:textId="77777777" w:rsidTr="008D39AE">
        <w:tc>
          <w:tcPr>
            <w:tcW w:w="2268" w:type="dxa"/>
          </w:tcPr>
          <w:p w14:paraId="22063F65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</w:p>
        </w:tc>
        <w:tc>
          <w:tcPr>
            <w:tcW w:w="4536" w:type="dxa"/>
          </w:tcPr>
          <w:p w14:paraId="64BABF62" w14:textId="77777777" w:rsidR="00C35993" w:rsidRPr="00BE3A75" w:rsidRDefault="00C35993" w:rsidP="008D39AE">
            <w:pPr>
              <w:spacing w:line="276" w:lineRule="auto"/>
              <w:jc w:val="both"/>
              <w:rPr>
                <w:rStyle w:val="normaltextrun"/>
                <w:color w:val="4472C4" w:themeColor="accent1"/>
              </w:rPr>
            </w:pPr>
          </w:p>
        </w:tc>
        <w:tc>
          <w:tcPr>
            <w:tcW w:w="1701" w:type="dxa"/>
          </w:tcPr>
          <w:p w14:paraId="6B4D0D8E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</w:p>
        </w:tc>
        <w:tc>
          <w:tcPr>
            <w:tcW w:w="1134" w:type="dxa"/>
          </w:tcPr>
          <w:p w14:paraId="060E0390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</w:p>
        </w:tc>
      </w:tr>
      <w:tr w:rsidR="00C35993" w:rsidRPr="00C86945" w14:paraId="4EC701B0" w14:textId="77777777" w:rsidTr="008D39AE">
        <w:tc>
          <w:tcPr>
            <w:tcW w:w="2268" w:type="dxa"/>
          </w:tcPr>
          <w:p w14:paraId="664B9B6E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  <w:r w:rsidRPr="00BE3A75">
              <w:rPr>
                <w:rStyle w:val="normaltextrun"/>
                <w:color w:val="4472C4" w:themeColor="accent1"/>
              </w:rPr>
              <w:t>NN</w:t>
            </w:r>
          </w:p>
        </w:tc>
        <w:tc>
          <w:tcPr>
            <w:tcW w:w="4536" w:type="dxa"/>
          </w:tcPr>
          <w:p w14:paraId="7D96A70B" w14:textId="77777777" w:rsidR="00C35993" w:rsidRPr="00BE3A75" w:rsidRDefault="00C35993" w:rsidP="008D39AE">
            <w:pPr>
              <w:spacing w:line="276" w:lineRule="auto"/>
              <w:jc w:val="both"/>
              <w:rPr>
                <w:rStyle w:val="normaltextrun"/>
                <w:color w:val="4472C4" w:themeColor="accent1"/>
              </w:rPr>
            </w:pPr>
            <w:r w:rsidRPr="00BE3A75">
              <w:rPr>
                <w:rStyle w:val="normaltextrun"/>
                <w:color w:val="4472C4" w:themeColor="accent1"/>
              </w:rPr>
              <w:t>Nepřímé náklady 7 % z přímých nákladů</w:t>
            </w:r>
          </w:p>
        </w:tc>
        <w:tc>
          <w:tcPr>
            <w:tcW w:w="1701" w:type="dxa"/>
          </w:tcPr>
          <w:p w14:paraId="17935A44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</w:p>
        </w:tc>
        <w:tc>
          <w:tcPr>
            <w:tcW w:w="1134" w:type="dxa"/>
          </w:tcPr>
          <w:p w14:paraId="0AFAB38E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color w:val="4472C4" w:themeColor="accent1"/>
              </w:rPr>
            </w:pPr>
            <w:r w:rsidRPr="00BE3A75">
              <w:rPr>
                <w:rStyle w:val="normaltextrun"/>
                <w:color w:val="4472C4" w:themeColor="accent1"/>
              </w:rPr>
              <w:t>-</w:t>
            </w:r>
          </w:p>
        </w:tc>
      </w:tr>
      <w:tr w:rsidR="00C35993" w:rsidRPr="00C86945" w14:paraId="2B7D38EB" w14:textId="77777777" w:rsidTr="00BE3A75">
        <w:tc>
          <w:tcPr>
            <w:tcW w:w="6804" w:type="dxa"/>
            <w:gridSpan w:val="2"/>
            <w:shd w:val="clear" w:color="auto" w:fill="auto"/>
          </w:tcPr>
          <w:p w14:paraId="43989222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rFonts w:asciiTheme="majorHAnsi" w:hAnsiTheme="majorHAnsi" w:cstheme="majorBidi"/>
                <w:b/>
                <w:bCs/>
                <w:color w:val="4472C4" w:themeColor="accent1"/>
              </w:rPr>
            </w:pPr>
            <w:r w:rsidRPr="00BE3A75">
              <w:rPr>
                <w:rStyle w:val="normaltextrun"/>
                <w:rFonts w:asciiTheme="majorHAnsi" w:hAnsiTheme="majorHAnsi" w:cstheme="majorBidi"/>
                <w:b/>
                <w:bCs/>
                <w:color w:val="4472C4" w:themeColor="accent1"/>
              </w:rPr>
              <w:t>Způsobilé výdaje celkem</w:t>
            </w:r>
          </w:p>
        </w:tc>
        <w:tc>
          <w:tcPr>
            <w:tcW w:w="1701" w:type="dxa"/>
            <w:shd w:val="clear" w:color="auto" w:fill="auto"/>
          </w:tcPr>
          <w:p w14:paraId="4F2AE9FB" w14:textId="77777777" w:rsidR="00C35993" w:rsidRPr="00BE3A75" w:rsidRDefault="00C35993" w:rsidP="008D39AE">
            <w:pPr>
              <w:spacing w:line="276" w:lineRule="auto"/>
              <w:jc w:val="both"/>
              <w:rPr>
                <w:rStyle w:val="normaltextrun"/>
                <w:b/>
                <w:color w:val="4472C4" w:themeColor="accent1"/>
              </w:rPr>
            </w:pPr>
          </w:p>
        </w:tc>
        <w:tc>
          <w:tcPr>
            <w:tcW w:w="1134" w:type="dxa"/>
            <w:shd w:val="clear" w:color="auto" w:fill="auto"/>
          </w:tcPr>
          <w:p w14:paraId="3C5F34E6" w14:textId="77777777" w:rsidR="00C35993" w:rsidRPr="00BE3A75" w:rsidRDefault="00C35993" w:rsidP="008D39AE">
            <w:pPr>
              <w:spacing w:line="276" w:lineRule="auto"/>
              <w:jc w:val="both"/>
              <w:rPr>
                <w:rStyle w:val="normaltextrun"/>
                <w:b/>
                <w:bCs/>
                <w:color w:val="4472C4" w:themeColor="accent1"/>
              </w:rPr>
            </w:pPr>
          </w:p>
        </w:tc>
      </w:tr>
      <w:tr w:rsidR="00C35993" w:rsidRPr="00C86945" w14:paraId="10B01393" w14:textId="77777777" w:rsidTr="00BE3A75">
        <w:tc>
          <w:tcPr>
            <w:tcW w:w="2268" w:type="dxa"/>
            <w:shd w:val="clear" w:color="auto" w:fill="auto"/>
          </w:tcPr>
          <w:p w14:paraId="7DFD4F48" w14:textId="77777777" w:rsidR="00C35993" w:rsidRPr="00BE3A75" w:rsidRDefault="00C35993" w:rsidP="008D39AE">
            <w:pPr>
              <w:spacing w:line="276" w:lineRule="auto"/>
              <w:jc w:val="center"/>
              <w:rPr>
                <w:rStyle w:val="normaltextrun"/>
                <w:rFonts w:asciiTheme="majorHAnsi" w:hAnsiTheme="majorHAnsi" w:cstheme="majorBidi"/>
                <w:color w:val="4472C4" w:themeColor="accent1"/>
              </w:rPr>
            </w:pPr>
            <w:r w:rsidRPr="00BE3A75">
              <w:rPr>
                <w:rStyle w:val="normaltextrun"/>
                <w:color w:val="4472C4" w:themeColor="accent1"/>
              </w:rPr>
              <w:t>Nezpůsobilé výdaje</w:t>
            </w:r>
          </w:p>
        </w:tc>
        <w:tc>
          <w:tcPr>
            <w:tcW w:w="4536" w:type="dxa"/>
            <w:shd w:val="clear" w:color="auto" w:fill="auto"/>
          </w:tcPr>
          <w:p w14:paraId="79D77B08" w14:textId="77777777" w:rsidR="00C35993" w:rsidRPr="00BE3A75" w:rsidRDefault="00C35993" w:rsidP="008D39AE">
            <w:pPr>
              <w:spacing w:line="276" w:lineRule="auto"/>
              <w:rPr>
                <w:rStyle w:val="normaltextrun"/>
                <w:rFonts w:asciiTheme="majorHAnsi" w:hAnsiTheme="majorHAnsi" w:cstheme="majorBidi"/>
                <w:i/>
                <w:iCs/>
                <w:color w:val="4472C4" w:themeColor="accent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A97E81A" w14:textId="77777777" w:rsidR="00C35993" w:rsidRPr="00BE3A75" w:rsidRDefault="00C35993" w:rsidP="008D39AE">
            <w:pPr>
              <w:spacing w:line="276" w:lineRule="auto"/>
              <w:jc w:val="both"/>
              <w:rPr>
                <w:color w:val="4472C4" w:themeColor="accent1"/>
              </w:rPr>
            </w:pPr>
          </w:p>
        </w:tc>
      </w:tr>
    </w:tbl>
    <w:p w14:paraId="31A522FF" w14:textId="77777777" w:rsidR="006D1965" w:rsidRPr="00DD4C2A" w:rsidRDefault="006D1965" w:rsidP="006D1965">
      <w:pPr>
        <w:spacing w:after="0"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ED39FE8" w14:textId="77777777" w:rsidR="003A08CE" w:rsidRPr="004B116A" w:rsidRDefault="003A08CE" w:rsidP="003A08CE">
      <w:pPr>
        <w:spacing w:line="276" w:lineRule="auto"/>
        <w:jc w:val="both"/>
        <w:rPr>
          <w:rStyle w:val="normaltextrun"/>
          <w:i/>
          <w:iCs/>
          <w:color w:val="4472C4" w:themeColor="accent1"/>
        </w:rPr>
      </w:pPr>
      <w:r w:rsidRPr="004B116A">
        <w:rPr>
          <w:rStyle w:val="normaltextrun"/>
          <w:i/>
          <w:iCs/>
          <w:color w:val="4472C4" w:themeColor="accent1"/>
        </w:rPr>
        <w:t xml:space="preserve">Poznámka: </w:t>
      </w:r>
    </w:p>
    <w:p w14:paraId="57AA6D55" w14:textId="77777777" w:rsidR="003A08CE" w:rsidRPr="004B116A" w:rsidRDefault="003A08CE" w:rsidP="003A08CE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color w:val="4472C4" w:themeColor="accent1"/>
        </w:rPr>
      </w:pPr>
      <w:r w:rsidRPr="004B116A">
        <w:rPr>
          <w:i/>
          <w:iCs/>
          <w:color w:val="4472C4" w:themeColor="accent1"/>
        </w:rPr>
        <w:t>Kategorie způsobilých výdajů: dlouhodobý hmotný majetek, dlouhodobý nehmotný majetek, služby, nepřímé náklady</w:t>
      </w:r>
    </w:p>
    <w:p w14:paraId="40313EDB" w14:textId="77777777" w:rsidR="003A08CE" w:rsidRPr="004B116A" w:rsidRDefault="003A08CE" w:rsidP="003A08CE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color w:val="4472C4" w:themeColor="accent1"/>
        </w:rPr>
      </w:pPr>
      <w:r w:rsidRPr="004B116A">
        <w:rPr>
          <w:i/>
          <w:iCs/>
          <w:color w:val="4472C4" w:themeColor="accent1"/>
        </w:rPr>
        <w:t>Nutno dbát limitů dlouhodobého hmotného majetku – 80 tis. Kč (jinak je nezbytné upravit vnitropodnikovou směrnicí, kterou je následně třeba doložit)</w:t>
      </w:r>
    </w:p>
    <w:p w14:paraId="3C451D64" w14:textId="77777777" w:rsidR="003A08CE" w:rsidRPr="004B116A" w:rsidRDefault="003A08CE" w:rsidP="003A08CE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color w:val="4472C4" w:themeColor="accent1"/>
        </w:rPr>
      </w:pPr>
      <w:r w:rsidRPr="004B116A">
        <w:rPr>
          <w:i/>
          <w:iCs/>
          <w:color w:val="4472C4" w:themeColor="accent1"/>
        </w:rPr>
        <w:t xml:space="preserve">Do pořizovací ceny </w:t>
      </w:r>
      <w:r w:rsidRPr="004B116A">
        <w:rPr>
          <w:b/>
          <w:bCs/>
          <w:i/>
          <w:iCs/>
          <w:color w:val="4472C4" w:themeColor="accent1"/>
        </w:rPr>
        <w:t>lze</w:t>
      </w:r>
      <w:r w:rsidRPr="004B116A">
        <w:rPr>
          <w:i/>
          <w:iCs/>
          <w:color w:val="4472C4" w:themeColor="accent1"/>
        </w:rPr>
        <w:t xml:space="preserve"> zahrnout výdaje dle § 47 odst. 1) vyhlášky č. 500/2002 Sb. – např: doprava, instalace, ale i SW, který je pevně vázán na konkrétní stroj/HW</w:t>
      </w:r>
    </w:p>
    <w:p w14:paraId="42856A42" w14:textId="77777777" w:rsidR="003A08CE" w:rsidRPr="004B116A" w:rsidRDefault="003A08CE" w:rsidP="003A08CE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color w:val="4472C4" w:themeColor="accent1"/>
        </w:rPr>
      </w:pPr>
      <w:r w:rsidRPr="004B116A">
        <w:rPr>
          <w:i/>
          <w:iCs/>
          <w:color w:val="4472C4" w:themeColor="accent1"/>
        </w:rPr>
        <w:t xml:space="preserve">Do pořizovací ceny </w:t>
      </w:r>
      <w:r w:rsidRPr="004B116A">
        <w:rPr>
          <w:b/>
          <w:bCs/>
          <w:i/>
          <w:iCs/>
          <w:color w:val="4472C4" w:themeColor="accent1"/>
        </w:rPr>
        <w:t>nelze</w:t>
      </w:r>
      <w:r w:rsidRPr="004B116A">
        <w:rPr>
          <w:i/>
          <w:iCs/>
          <w:color w:val="4472C4" w:themeColor="accent1"/>
        </w:rPr>
        <w:t xml:space="preserve"> zahrnout výdaje dle § 47 odst. 2) vyhlášky č. 500/2002 Sb. – např. kurzové rozdíly, smluvní pokuty a úroky z prodlení, </w:t>
      </w:r>
      <w:r w:rsidRPr="004B116A">
        <w:rPr>
          <w:i/>
          <w:iCs/>
          <w:color w:val="4472C4" w:themeColor="accent1"/>
          <w:u w:val="single"/>
        </w:rPr>
        <w:t>náklady na zaškolení pracovníků</w:t>
      </w:r>
      <w:r w:rsidRPr="004B116A">
        <w:rPr>
          <w:i/>
          <w:iCs/>
          <w:color w:val="4472C4" w:themeColor="accent1"/>
        </w:rPr>
        <w:t>, náklady na vybavení pořizovaného DHM zásobami, …</w:t>
      </w:r>
    </w:p>
    <w:p w14:paraId="134A3328" w14:textId="77777777" w:rsidR="003A08CE" w:rsidRPr="004B116A" w:rsidRDefault="003A08CE" w:rsidP="003A08CE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  <w:color w:val="4472C4" w:themeColor="accent1"/>
        </w:rPr>
      </w:pPr>
      <w:r w:rsidRPr="004B116A">
        <w:rPr>
          <w:i/>
          <w:iCs/>
          <w:color w:val="4472C4" w:themeColor="accent1"/>
        </w:rPr>
        <w:t>Zatřídění výdajů do rozpočtových položek je vždy plně na zodpovědnosti žadatele/příjemce</w:t>
      </w:r>
    </w:p>
    <w:p w14:paraId="20993C75" w14:textId="77777777" w:rsidR="003A08CE" w:rsidRPr="00C86945" w:rsidRDefault="003A08CE" w:rsidP="003A08CE">
      <w:pPr>
        <w:spacing w:line="276" w:lineRule="auto"/>
        <w:ind w:left="720"/>
        <w:jc w:val="both"/>
        <w:rPr>
          <w:rStyle w:val="normaltextrun"/>
          <w:color w:val="44546A" w:themeColor="text2"/>
        </w:rPr>
      </w:pPr>
    </w:p>
    <w:p w14:paraId="3463DA1E" w14:textId="22977A6F" w:rsidR="004837C1" w:rsidRDefault="003A08CE" w:rsidP="00CC3465">
      <w:pPr>
        <w:spacing w:after="0" w:line="240" w:lineRule="auto"/>
        <w:jc w:val="both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Upozornění MAS:</w:t>
      </w:r>
    </w:p>
    <w:p w14:paraId="387A3726" w14:textId="0FCEBDE9" w:rsidR="00CC3465" w:rsidRPr="00312C7E" w:rsidRDefault="00CC3465" w:rsidP="00CC3465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</w:rPr>
      </w:pPr>
      <w:r w:rsidRPr="00312C7E">
        <w:rPr>
          <w:rFonts w:ascii="Arial" w:hAnsi="Arial" w:cs="Arial"/>
          <w:b/>
          <w:bCs/>
          <w:i/>
          <w:iCs/>
          <w:color w:val="FF0000"/>
        </w:rPr>
        <w:t xml:space="preserve">Dvě indikativní nabídky ke každé pořizované položce </w:t>
      </w:r>
      <w:r w:rsidRPr="00312C7E">
        <w:rPr>
          <w:rFonts w:ascii="Arial" w:hAnsi="Arial" w:cs="Arial"/>
          <w:b/>
          <w:bCs/>
          <w:i/>
          <w:iCs/>
          <w:color w:val="FF0000"/>
          <w:u w:val="single"/>
        </w:rPr>
        <w:t>bude</w:t>
      </w:r>
      <w:r w:rsidR="00D04145" w:rsidRPr="00312C7E">
        <w:rPr>
          <w:rFonts w:ascii="Arial" w:hAnsi="Arial" w:cs="Arial"/>
          <w:b/>
          <w:bCs/>
          <w:i/>
          <w:iCs/>
          <w:color w:val="FF0000"/>
          <w:u w:val="single"/>
        </w:rPr>
        <w:t>te</w:t>
      </w:r>
      <w:r w:rsidRPr="00312C7E">
        <w:rPr>
          <w:rFonts w:ascii="Arial" w:hAnsi="Arial" w:cs="Arial"/>
          <w:b/>
          <w:bCs/>
          <w:i/>
          <w:iCs/>
          <w:color w:val="FF0000"/>
        </w:rPr>
        <w:t xml:space="preserve"> dokládat</w:t>
      </w:r>
      <w:r w:rsidRPr="007111C4">
        <w:rPr>
          <w:rFonts w:ascii="Arial" w:hAnsi="Arial" w:cs="Arial"/>
          <w:i/>
          <w:iCs/>
          <w:color w:val="FF0000"/>
        </w:rPr>
        <w:t xml:space="preserve"> při předložení projektového záměru prostřednictvím systému </w:t>
      </w:r>
      <w:r w:rsidR="005A4F85">
        <w:rPr>
          <w:rFonts w:ascii="Arial" w:hAnsi="Arial" w:cs="Arial"/>
          <w:i/>
          <w:iCs/>
          <w:color w:val="FF0000"/>
        </w:rPr>
        <w:t>ISKP</w:t>
      </w:r>
      <w:r w:rsidRPr="007111C4">
        <w:rPr>
          <w:rFonts w:ascii="Arial" w:hAnsi="Arial" w:cs="Arial"/>
          <w:i/>
          <w:iCs/>
          <w:color w:val="FF0000"/>
        </w:rPr>
        <w:t>21+ na řídící orgán</w:t>
      </w:r>
      <w:r w:rsidR="00CE5C78" w:rsidRPr="007111C4">
        <w:rPr>
          <w:rFonts w:ascii="Arial" w:hAnsi="Arial" w:cs="Arial"/>
          <w:i/>
          <w:iCs/>
          <w:color w:val="FF0000"/>
        </w:rPr>
        <w:t xml:space="preserve">. </w:t>
      </w:r>
      <w:r w:rsidR="00CE5C78" w:rsidRPr="00312C7E">
        <w:rPr>
          <w:rFonts w:ascii="Arial" w:hAnsi="Arial" w:cs="Arial"/>
          <w:b/>
          <w:bCs/>
          <w:i/>
          <w:iCs/>
          <w:color w:val="FF0000"/>
        </w:rPr>
        <w:t>Celková částka,</w:t>
      </w:r>
      <w:r w:rsidR="00CE5C78" w:rsidRPr="007111C4">
        <w:rPr>
          <w:rFonts w:ascii="Arial" w:hAnsi="Arial" w:cs="Arial"/>
          <w:i/>
          <w:iCs/>
          <w:color w:val="FF0000"/>
        </w:rPr>
        <w:t xml:space="preserve"> kterou budete uvádět do žádosti prostřednictvím </w:t>
      </w:r>
      <w:r w:rsidR="005A4F85">
        <w:rPr>
          <w:rFonts w:ascii="Arial" w:hAnsi="Arial" w:cs="Arial"/>
          <w:i/>
          <w:iCs/>
          <w:color w:val="FF0000"/>
        </w:rPr>
        <w:t>ISKP</w:t>
      </w:r>
      <w:r w:rsidR="00CE5C78" w:rsidRPr="007111C4">
        <w:rPr>
          <w:rFonts w:ascii="Arial" w:hAnsi="Arial" w:cs="Arial"/>
          <w:i/>
          <w:iCs/>
          <w:color w:val="FF0000"/>
        </w:rPr>
        <w:t xml:space="preserve">21+ </w:t>
      </w:r>
      <w:r w:rsidR="00CE5C78" w:rsidRPr="00312C7E">
        <w:rPr>
          <w:rFonts w:ascii="Arial" w:hAnsi="Arial" w:cs="Arial"/>
          <w:b/>
          <w:bCs/>
          <w:i/>
          <w:iCs/>
          <w:color w:val="FF0000"/>
        </w:rPr>
        <w:t>musí být shodná (či nižší) s částkou uvedenou v</w:t>
      </w:r>
      <w:r w:rsidR="003A08CE">
        <w:rPr>
          <w:rFonts w:ascii="Arial" w:hAnsi="Arial" w:cs="Arial"/>
          <w:b/>
          <w:bCs/>
          <w:i/>
          <w:iCs/>
          <w:color w:val="FF0000"/>
        </w:rPr>
        <w:t> této Osnově</w:t>
      </w:r>
      <w:r w:rsidR="00CE5C78" w:rsidRPr="00312C7E">
        <w:rPr>
          <w:rFonts w:ascii="Arial" w:hAnsi="Arial" w:cs="Arial"/>
          <w:b/>
          <w:bCs/>
          <w:i/>
          <w:iCs/>
          <w:color w:val="FF0000"/>
        </w:rPr>
        <w:t>.</w:t>
      </w:r>
      <w:r w:rsidR="005E6D11" w:rsidRPr="00312C7E">
        <w:rPr>
          <w:rFonts w:ascii="Arial" w:hAnsi="Arial" w:cs="Arial"/>
          <w:b/>
          <w:bCs/>
          <w:i/>
          <w:iCs/>
          <w:color w:val="FF0000"/>
        </w:rPr>
        <w:t xml:space="preserve"> </w:t>
      </w:r>
    </w:p>
    <w:p w14:paraId="738F70CD" w14:textId="77777777" w:rsidR="007C24A3" w:rsidRDefault="007C24A3" w:rsidP="006D196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831ABF9" w14:textId="7CD894BC" w:rsidR="007C24A3" w:rsidRPr="00E3317A" w:rsidRDefault="007C24A3" w:rsidP="001532F6">
      <w:pPr>
        <w:pStyle w:val="Odstavecseseznamem"/>
        <w:numPr>
          <w:ilvl w:val="1"/>
          <w:numId w:val="14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aps/>
          <w:color w:val="2F5496" w:themeColor="accent1" w:themeShade="BF"/>
          <w:sz w:val="24"/>
          <w:szCs w:val="24"/>
        </w:rPr>
        <w:t>Místo realizace projekt</w:t>
      </w:r>
      <w:r w:rsidR="00C1756B">
        <w:rPr>
          <w:rFonts w:ascii="Arial" w:hAnsi="Arial" w:cs="Arial"/>
          <w:caps/>
          <w:color w:val="2F5496" w:themeColor="accent1" w:themeShade="BF"/>
          <w:sz w:val="24"/>
          <w:szCs w:val="24"/>
        </w:rPr>
        <w:t>ového záměru</w:t>
      </w:r>
    </w:p>
    <w:p w14:paraId="6ACB08D1" w14:textId="67781FA5" w:rsidR="00E3317A" w:rsidRPr="004B116A" w:rsidRDefault="00E3317A" w:rsidP="00E3317A">
      <w:pPr>
        <w:jc w:val="both"/>
        <w:rPr>
          <w:rFonts w:ascii="Calibri" w:hAnsi="Calibri" w:cs="Calibri"/>
          <w:color w:val="4472C4" w:themeColor="accent1"/>
        </w:rPr>
      </w:pPr>
      <w:r w:rsidRPr="004B116A">
        <w:rPr>
          <w:rFonts w:ascii="Calibri" w:hAnsi="Calibri" w:cs="Calibri"/>
          <w:color w:val="4472C4" w:themeColor="accent1"/>
        </w:rPr>
        <w:t>Uveďte přesnou adresu fyzické realizace projektového záměru (obec, místní část, adresa, katastrální území, parcela)</w:t>
      </w:r>
      <w:r w:rsidR="00B46F82" w:rsidRPr="004B116A">
        <w:rPr>
          <w:rFonts w:ascii="Calibri" w:hAnsi="Calibri" w:cs="Calibri"/>
          <w:color w:val="4472C4" w:themeColor="accent1"/>
        </w:rPr>
        <w:t>. Je-li míst realizace více, uveďte všechny adresy. Všechny místa realizace m</w:t>
      </w:r>
      <w:r w:rsidRPr="004B116A">
        <w:rPr>
          <w:rFonts w:ascii="Calibri" w:hAnsi="Calibri" w:cs="Calibri"/>
          <w:color w:val="4472C4" w:themeColor="accent1"/>
        </w:rPr>
        <w:t>usí spadat pod územní působnost MAS ORLICKO (</w:t>
      </w:r>
      <w:hyperlink r:id="rId9" w:history="1">
        <w:r w:rsidRPr="004B116A">
          <w:rPr>
            <w:rStyle w:val="Hypertextovodkaz"/>
            <w:rFonts w:ascii="Calibri" w:hAnsi="Calibri" w:cs="Calibri"/>
            <w:color w:val="4472C4" w:themeColor="accent1"/>
          </w:rPr>
          <w:t>https://mas.orlicko.cz/o-nas/uzemni-vymezeni</w:t>
        </w:r>
      </w:hyperlink>
      <w:r w:rsidRPr="004B116A">
        <w:rPr>
          <w:rFonts w:ascii="Calibri" w:hAnsi="Calibri" w:cs="Calibri"/>
          <w:color w:val="4472C4" w:themeColor="accent1"/>
        </w:rPr>
        <w:t>).</w:t>
      </w:r>
      <w:r w:rsidR="005A1C8F" w:rsidRPr="004B116A">
        <w:rPr>
          <w:rFonts w:ascii="Calibri" w:hAnsi="Calibri" w:cs="Calibri"/>
          <w:color w:val="4472C4" w:themeColor="accent1"/>
        </w:rPr>
        <w:t xml:space="preserve"> </w:t>
      </w:r>
    </w:p>
    <w:p w14:paraId="20D8DF7E" w14:textId="73689E87" w:rsidR="00E3317A" w:rsidRPr="004B116A" w:rsidRDefault="005A1C8F" w:rsidP="00E3317A">
      <w:pPr>
        <w:jc w:val="both"/>
        <w:rPr>
          <w:rFonts w:ascii="Calibri" w:hAnsi="Calibri" w:cs="Calibri"/>
          <w:color w:val="4472C4" w:themeColor="accent1"/>
        </w:rPr>
      </w:pPr>
      <w:r w:rsidRPr="004B116A">
        <w:rPr>
          <w:rFonts w:ascii="Calibri" w:hAnsi="Calibri" w:cs="Calibri"/>
          <w:color w:val="4472C4" w:themeColor="accent1"/>
        </w:rPr>
        <w:t>Doplňte zde…</w:t>
      </w:r>
    </w:p>
    <w:p w14:paraId="46D3FE89" w14:textId="77777777" w:rsidR="005A1C8F" w:rsidRPr="004B116A" w:rsidRDefault="005A1C8F" w:rsidP="00E3317A">
      <w:pPr>
        <w:jc w:val="both"/>
        <w:rPr>
          <w:rFonts w:ascii="Arial" w:hAnsi="Arial" w:cs="Arial"/>
          <w:color w:val="4472C4" w:themeColor="accent1"/>
        </w:rPr>
      </w:pPr>
    </w:p>
    <w:p w14:paraId="46B01C80" w14:textId="206458F5" w:rsidR="00E3317A" w:rsidRPr="004B116A" w:rsidRDefault="00E3317A" w:rsidP="00E3317A">
      <w:pPr>
        <w:jc w:val="both"/>
        <w:rPr>
          <w:rFonts w:cstheme="minorHAnsi"/>
          <w:color w:val="4472C4" w:themeColor="accent1"/>
        </w:rPr>
      </w:pPr>
      <w:r w:rsidRPr="004B116A">
        <w:rPr>
          <w:rFonts w:cstheme="minorHAnsi"/>
          <w:color w:val="4472C4" w:themeColor="accent1"/>
        </w:rPr>
        <w:t>Uveďte přesnou adresu sídla podniku (obec, místní část, adresa</w:t>
      </w:r>
      <w:r w:rsidR="008B7F87" w:rsidRPr="004B116A">
        <w:rPr>
          <w:rFonts w:cstheme="minorHAnsi"/>
          <w:color w:val="4472C4" w:themeColor="accent1"/>
        </w:rPr>
        <w:t>)</w:t>
      </w:r>
      <w:r w:rsidR="004B116A" w:rsidRPr="004B116A">
        <w:rPr>
          <w:rFonts w:cstheme="minorHAnsi"/>
          <w:color w:val="4472C4" w:themeColor="accent1"/>
        </w:rPr>
        <w:t xml:space="preserve"> dle RES.</w:t>
      </w:r>
    </w:p>
    <w:p w14:paraId="5355E753" w14:textId="77777777" w:rsidR="005A1C8F" w:rsidRPr="005A1C8F" w:rsidRDefault="005A1C8F" w:rsidP="005A1C8F">
      <w:pPr>
        <w:jc w:val="both"/>
        <w:rPr>
          <w:rFonts w:ascii="Calibri" w:hAnsi="Calibri" w:cs="Calibri"/>
        </w:rPr>
      </w:pPr>
      <w:r w:rsidRPr="005A1C8F">
        <w:rPr>
          <w:rFonts w:ascii="Calibri" w:hAnsi="Calibri" w:cs="Calibri"/>
        </w:rPr>
        <w:t>Doplňte zde…</w:t>
      </w:r>
    </w:p>
    <w:p w14:paraId="58E2C2B5" w14:textId="0617775E" w:rsidR="007C24A3" w:rsidRDefault="007C24A3" w:rsidP="007C24A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970792F" w14:textId="77777777" w:rsidR="00051E5F" w:rsidRDefault="00051E5F" w:rsidP="007C24A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E0CC0EA" w14:textId="638EDBC2" w:rsidR="00B6788F" w:rsidRPr="00C35AD1" w:rsidRDefault="00B6788F" w:rsidP="001532F6">
      <w:pPr>
        <w:pStyle w:val="Odstavecseseznamem"/>
        <w:numPr>
          <w:ilvl w:val="1"/>
          <w:numId w:val="14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aps/>
          <w:color w:val="2F5496" w:themeColor="accent1" w:themeShade="BF"/>
          <w:sz w:val="24"/>
          <w:szCs w:val="24"/>
        </w:rPr>
        <w:t>Harmonogram projekt</w:t>
      </w:r>
      <w:r w:rsidR="00C1756B">
        <w:rPr>
          <w:rFonts w:ascii="Arial" w:hAnsi="Arial" w:cs="Arial"/>
          <w:caps/>
          <w:color w:val="2F5496" w:themeColor="accent1" w:themeShade="BF"/>
          <w:sz w:val="24"/>
          <w:szCs w:val="24"/>
        </w:rPr>
        <w:t>ového záměru</w:t>
      </w:r>
    </w:p>
    <w:p w14:paraId="6C0A6D0B" w14:textId="77777777" w:rsidR="00C35AD1" w:rsidRDefault="00C35AD1" w:rsidP="00C35AD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256"/>
      </w:tblGrid>
      <w:tr w:rsidR="004B116A" w:rsidRPr="004B116A" w14:paraId="6B8F94B6" w14:textId="77777777" w:rsidTr="00C1756B">
        <w:tc>
          <w:tcPr>
            <w:tcW w:w="5949" w:type="dxa"/>
          </w:tcPr>
          <w:p w14:paraId="7C2CE5C5" w14:textId="47CBB527" w:rsidR="00B6788F" w:rsidRDefault="00C35AD1" w:rsidP="007C24A3">
            <w:pPr>
              <w:spacing w:line="360" w:lineRule="auto"/>
              <w:rPr>
                <w:rFonts w:cstheme="minorHAnsi"/>
                <w:color w:val="4472C4" w:themeColor="accent1"/>
              </w:rPr>
            </w:pPr>
            <w:r w:rsidRPr="00051E5F">
              <w:rPr>
                <w:rFonts w:cstheme="minorHAnsi"/>
                <w:color w:val="4472C4" w:themeColor="accent1"/>
              </w:rPr>
              <w:t xml:space="preserve">Předpokládaný termín pro </w:t>
            </w:r>
            <w:r w:rsidRPr="00051E5F">
              <w:rPr>
                <w:rFonts w:cstheme="minorHAnsi"/>
                <w:b/>
                <w:bCs/>
                <w:color w:val="4472C4" w:themeColor="accent1"/>
              </w:rPr>
              <w:t>podání žádost</w:t>
            </w:r>
            <w:r w:rsidRPr="00051E5F">
              <w:rPr>
                <w:rFonts w:cstheme="minorHAnsi"/>
                <w:color w:val="4472C4" w:themeColor="accent1"/>
              </w:rPr>
              <w:t>i</w:t>
            </w:r>
            <w:r w:rsidR="001E753F">
              <w:rPr>
                <w:rStyle w:val="Znakapoznpodarou"/>
                <w:rFonts w:cstheme="minorHAnsi"/>
                <w:color w:val="4472C4" w:themeColor="accent1"/>
              </w:rPr>
              <w:footnoteReference w:id="4"/>
            </w:r>
            <w:r w:rsidRPr="00051E5F">
              <w:rPr>
                <w:rFonts w:cstheme="minorHAnsi"/>
                <w:color w:val="4472C4" w:themeColor="accent1"/>
              </w:rPr>
              <w:t xml:space="preserve"> o podporu</w:t>
            </w:r>
            <w:r w:rsidR="00051E5F">
              <w:rPr>
                <w:rFonts w:cstheme="minorHAnsi"/>
                <w:color w:val="4472C4" w:themeColor="accent1"/>
              </w:rPr>
              <w:t xml:space="preserve"> (zahájení projektu)</w:t>
            </w:r>
            <w:r w:rsidRPr="00051E5F">
              <w:rPr>
                <w:rFonts w:cstheme="minorHAnsi"/>
                <w:color w:val="4472C4" w:themeColor="accent1"/>
              </w:rPr>
              <w:t xml:space="preserve"> do </w:t>
            </w:r>
            <w:r w:rsidR="001E753F">
              <w:rPr>
                <w:rFonts w:cstheme="minorHAnsi"/>
                <w:color w:val="4472C4" w:themeColor="accent1"/>
              </w:rPr>
              <w:t>ISKP21</w:t>
            </w:r>
            <w:r w:rsidRPr="00051E5F">
              <w:rPr>
                <w:rFonts w:cstheme="minorHAnsi"/>
                <w:color w:val="4472C4" w:themeColor="accent1"/>
              </w:rPr>
              <w:t>+ výzvy Řídicího orgánu OP TAK</w:t>
            </w:r>
            <w:r w:rsidRPr="00051E5F">
              <w:rPr>
                <w:rStyle w:val="Znakapoznpodarou"/>
                <w:rFonts w:cstheme="minorHAnsi"/>
                <w:color w:val="4472C4" w:themeColor="accent1"/>
              </w:rPr>
              <w:footnoteReference w:id="5"/>
            </w:r>
          </w:p>
          <w:p w14:paraId="2A3DCCCD" w14:textId="6177BA4A" w:rsidR="00051E5F" w:rsidRPr="00051E5F" w:rsidRDefault="00051E5F" w:rsidP="007C24A3">
            <w:pPr>
              <w:spacing w:line="360" w:lineRule="auto"/>
              <w:rPr>
                <w:rFonts w:cstheme="minorHAnsi"/>
                <w:color w:val="4472C4" w:themeColor="accent1"/>
              </w:rPr>
            </w:pPr>
            <w:r w:rsidRPr="00051E5F">
              <w:rPr>
                <w:rFonts w:cstheme="minorHAnsi"/>
                <w:color w:val="4472C4" w:themeColor="accent1"/>
              </w:rPr>
              <w:t>Datum zahájení projektu odpovídá datu uvedeném v Žádosti o podporu v systému ISKP21+.</w:t>
            </w:r>
            <w:r w:rsidRPr="00051E5F">
              <w:rPr>
                <w:rStyle w:val="Znakapoznpodarou"/>
                <w:rFonts w:cstheme="minorHAnsi"/>
                <w:color w:val="4472C4" w:themeColor="accent1"/>
              </w:rPr>
              <w:footnoteReference w:id="6"/>
            </w:r>
          </w:p>
        </w:tc>
        <w:tc>
          <w:tcPr>
            <w:tcW w:w="3256" w:type="dxa"/>
          </w:tcPr>
          <w:p w14:paraId="1FE69284" w14:textId="57C4649B" w:rsidR="00B6788F" w:rsidRPr="004B116A" w:rsidRDefault="00B6788F" w:rsidP="00051E5F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 w:rsidRPr="004B116A">
              <w:rPr>
                <w:rFonts w:ascii="Arial" w:hAnsi="Arial" w:cs="Arial"/>
                <w:color w:val="4472C4" w:themeColor="accent1"/>
              </w:rPr>
              <w:t>dd.mm.rrrr</w:t>
            </w:r>
          </w:p>
        </w:tc>
      </w:tr>
      <w:tr w:rsidR="00B6788F" w:rsidRPr="004B116A" w14:paraId="687D8E70" w14:textId="77777777" w:rsidTr="00C1756B">
        <w:tc>
          <w:tcPr>
            <w:tcW w:w="5949" w:type="dxa"/>
          </w:tcPr>
          <w:p w14:paraId="08AAD26F" w14:textId="51119BB9" w:rsidR="00B6788F" w:rsidRPr="00051E5F" w:rsidRDefault="00C35AD1" w:rsidP="00BD7E39">
            <w:pPr>
              <w:spacing w:line="360" w:lineRule="auto"/>
              <w:rPr>
                <w:rFonts w:cstheme="minorHAnsi"/>
                <w:b/>
                <w:bCs/>
                <w:color w:val="4472C4" w:themeColor="accent1"/>
              </w:rPr>
            </w:pPr>
            <w:r w:rsidRPr="00051E5F">
              <w:rPr>
                <w:rFonts w:cstheme="minorHAnsi"/>
                <w:color w:val="4472C4" w:themeColor="accent1"/>
              </w:rPr>
              <w:t xml:space="preserve">Předpokládaný termín </w:t>
            </w:r>
            <w:r w:rsidRPr="00051E5F">
              <w:rPr>
                <w:rFonts w:cstheme="minorHAnsi"/>
                <w:b/>
                <w:bCs/>
                <w:color w:val="4472C4" w:themeColor="accent1"/>
              </w:rPr>
              <w:t>ukončení realizace</w:t>
            </w:r>
            <w:r w:rsidRPr="00051E5F">
              <w:rPr>
                <w:rFonts w:cstheme="minorHAnsi"/>
                <w:color w:val="4472C4" w:themeColor="accent1"/>
              </w:rPr>
              <w:t xml:space="preserve"> projektového záměru</w:t>
            </w:r>
            <w:r w:rsidRPr="00051E5F">
              <w:rPr>
                <w:rStyle w:val="Znakapoznpodarou"/>
                <w:rFonts w:cstheme="minorHAnsi"/>
                <w:color w:val="4472C4" w:themeColor="accent1"/>
              </w:rPr>
              <w:footnoteReference w:id="7"/>
            </w:r>
          </w:p>
        </w:tc>
        <w:tc>
          <w:tcPr>
            <w:tcW w:w="3256" w:type="dxa"/>
          </w:tcPr>
          <w:p w14:paraId="1C579F0E" w14:textId="28E4481D" w:rsidR="00B6788F" w:rsidRPr="004B116A" w:rsidRDefault="00F44D5A" w:rsidP="00051E5F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B116A">
              <w:rPr>
                <w:rFonts w:ascii="Arial" w:hAnsi="Arial" w:cs="Arial"/>
                <w:color w:val="4472C4" w:themeColor="accent1"/>
                <w:sz w:val="20"/>
                <w:szCs w:val="20"/>
              </w:rPr>
              <w:t>dd.mm.rrrr</w:t>
            </w:r>
          </w:p>
        </w:tc>
      </w:tr>
    </w:tbl>
    <w:p w14:paraId="2B751852" w14:textId="77777777" w:rsidR="0000036F" w:rsidRPr="004B116A" w:rsidRDefault="0000036F" w:rsidP="007C24A3">
      <w:pPr>
        <w:spacing w:after="0" w:line="360" w:lineRule="auto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03D2CE60" w14:textId="77777777" w:rsidR="00BD7E39" w:rsidRPr="004B116A" w:rsidRDefault="00BD7E39" w:rsidP="007C24A3">
      <w:pPr>
        <w:spacing w:after="0" w:line="360" w:lineRule="auto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04D631E2" w14:textId="77777777" w:rsidR="00BD7E39" w:rsidRPr="004B116A" w:rsidRDefault="00BD7E39" w:rsidP="00BD7E39">
      <w:pPr>
        <w:spacing w:line="276" w:lineRule="auto"/>
        <w:jc w:val="both"/>
        <w:rPr>
          <w:rFonts w:ascii="Calibri" w:hAnsi="Calibri" w:cs="Calibri"/>
          <w:color w:val="4472C4" w:themeColor="accent1"/>
        </w:rPr>
      </w:pPr>
      <w:r w:rsidRPr="004B116A">
        <w:rPr>
          <w:rFonts w:ascii="Calibri" w:hAnsi="Calibri" w:cs="Calibri"/>
          <w:color w:val="4472C4" w:themeColor="accent1"/>
        </w:rPr>
        <w:t>Prohlášení žadatele:</w:t>
      </w:r>
    </w:p>
    <w:p w14:paraId="2844501E" w14:textId="77777777" w:rsidR="00BD7E39" w:rsidRPr="004B116A" w:rsidRDefault="00BD7E39" w:rsidP="00BD7E39">
      <w:pPr>
        <w:spacing w:line="276" w:lineRule="auto"/>
        <w:jc w:val="both"/>
        <w:rPr>
          <w:rFonts w:ascii="Calibri" w:hAnsi="Calibri" w:cs="Calibri"/>
          <w:color w:val="4472C4" w:themeColor="accent1"/>
        </w:rPr>
      </w:pPr>
    </w:p>
    <w:p w14:paraId="5FC25E65" w14:textId="77777777" w:rsidR="00BD7E39" w:rsidRPr="004B116A" w:rsidRDefault="00BD7E39" w:rsidP="00BD7E39">
      <w:pPr>
        <w:spacing w:line="276" w:lineRule="auto"/>
        <w:jc w:val="both"/>
        <w:rPr>
          <w:rFonts w:ascii="Calibri" w:hAnsi="Calibri" w:cs="Calibri"/>
          <w:color w:val="4472C4" w:themeColor="accent1"/>
        </w:rPr>
      </w:pPr>
      <w:r w:rsidRPr="004B116A">
        <w:rPr>
          <w:rFonts w:ascii="Calibri" w:hAnsi="Calibri" w:cs="Calibri"/>
          <w:color w:val="4472C4" w:themeColor="accent1"/>
        </w:rPr>
        <w:t>Prohlašuji, že beru na vědomí pravidlo časové způsobilosti výdajů, které stanoví, že způsobilé výdaje mohou vznikat nejdříve dnem, kdy byla podána Žádost o podporu do systému ISKP21+. Teprve od tohoto okamžiku mohou začít vznikat způsobilé výdaje, tj. výdaje na něž lze žádat podporu. Výdaje vzniklé před datem podání Žádosti o podporu nejsou způsobilé.</w:t>
      </w:r>
    </w:p>
    <w:p w14:paraId="3EAC3E2E" w14:textId="77777777" w:rsidR="00BD7E39" w:rsidRPr="004B116A" w:rsidRDefault="00BD7E39" w:rsidP="00BD7E39">
      <w:pPr>
        <w:spacing w:line="276" w:lineRule="auto"/>
        <w:jc w:val="both"/>
        <w:rPr>
          <w:rFonts w:ascii="Calibri" w:hAnsi="Calibri" w:cs="Calibri"/>
          <w:color w:val="4472C4" w:themeColor="accent1"/>
        </w:rPr>
      </w:pPr>
      <w:r w:rsidRPr="004B116A">
        <w:rPr>
          <w:rFonts w:ascii="Calibri" w:hAnsi="Calibri" w:cs="Calibri"/>
          <w:color w:val="4472C4" w:themeColor="accent1"/>
        </w:rPr>
        <w:lastRenderedPageBreak/>
        <w:t xml:space="preserve">Před datem podání Žádosti o podporu do systému ISKP21+ tedy nemohou být vystaveny objednávky, podepsány smlouvy, ani nastat uskutečnění zdanitelného plnění. </w:t>
      </w:r>
    </w:p>
    <w:p w14:paraId="70DA3D5B" w14:textId="77777777" w:rsidR="00BD7E39" w:rsidRPr="004B116A" w:rsidRDefault="00BD7E39" w:rsidP="00BD7E39">
      <w:pPr>
        <w:spacing w:line="276" w:lineRule="auto"/>
        <w:jc w:val="both"/>
        <w:rPr>
          <w:rFonts w:ascii="Calibri" w:hAnsi="Calibri" w:cs="Calibri"/>
          <w:color w:val="4472C4" w:themeColor="accent1"/>
        </w:rPr>
      </w:pPr>
      <w:r w:rsidRPr="004B116A">
        <w:rPr>
          <w:rFonts w:ascii="Calibri" w:hAnsi="Calibri" w:cs="Calibri"/>
          <w:color w:val="4472C4" w:themeColor="accent1"/>
        </w:rPr>
        <w:t>Za podání Žádosti o podporu se nepovažuje předložení podnikatelského záměru a schválení na příslušné místní akční skupině.</w:t>
      </w:r>
    </w:p>
    <w:p w14:paraId="7F70B34E" w14:textId="77777777" w:rsidR="00BD7E39" w:rsidRPr="00BD7E39" w:rsidRDefault="00BD7E39" w:rsidP="00BD7E39">
      <w:pPr>
        <w:spacing w:line="276" w:lineRule="auto"/>
        <w:jc w:val="both"/>
        <w:rPr>
          <w:rFonts w:ascii="Calibri" w:hAnsi="Calibri" w:cs="Calibri"/>
          <w:color w:val="0070C0"/>
        </w:rPr>
      </w:pPr>
    </w:p>
    <w:p w14:paraId="10C5A22B" w14:textId="3C0C7F73" w:rsidR="0072784B" w:rsidRPr="00B06148" w:rsidRDefault="0072784B" w:rsidP="0072784B">
      <w:pPr>
        <w:spacing w:before="120" w:after="120"/>
        <w:jc w:val="both"/>
        <w:rPr>
          <w:rFonts w:cstheme="minorHAnsi"/>
          <w:i/>
          <w:iCs/>
        </w:rPr>
      </w:pPr>
      <w:r w:rsidRPr="0072784B">
        <w:rPr>
          <w:rFonts w:ascii="Calibri" w:hAnsi="Calibri" w:cs="Calibri"/>
          <w:color w:val="4472C4" w:themeColor="accent1"/>
        </w:rPr>
        <w:t>Místo</w:t>
      </w:r>
      <w:r>
        <w:rPr>
          <w:rFonts w:ascii="Calibri" w:hAnsi="Calibri" w:cs="Calibri"/>
          <w:color w:val="4472C4" w:themeColor="accent1"/>
        </w:rPr>
        <w:t xml:space="preserve">:  </w:t>
      </w:r>
      <w:r w:rsidRPr="00B06148">
        <w:rPr>
          <w:rFonts w:cstheme="minorHAnsi"/>
          <w:i/>
          <w:iCs/>
        </w:rPr>
        <w:t>doplňte</w:t>
      </w:r>
    </w:p>
    <w:p w14:paraId="219BC33B" w14:textId="247B66BA" w:rsidR="00BD7E39" w:rsidRPr="0072784B" w:rsidRDefault="00BD7E39" w:rsidP="00BD7E39">
      <w:pPr>
        <w:spacing w:line="276" w:lineRule="auto"/>
        <w:jc w:val="both"/>
        <w:rPr>
          <w:rFonts w:ascii="Calibri" w:hAnsi="Calibri" w:cs="Calibri"/>
          <w:color w:val="4472C4" w:themeColor="accent1"/>
        </w:rPr>
      </w:pPr>
    </w:p>
    <w:p w14:paraId="6F9D66B4" w14:textId="77777777" w:rsidR="00BD7E39" w:rsidRPr="004B116A" w:rsidRDefault="00BD7E39" w:rsidP="00BD7E39">
      <w:pPr>
        <w:spacing w:line="276" w:lineRule="auto"/>
        <w:jc w:val="right"/>
        <w:rPr>
          <w:rFonts w:ascii="Calibri" w:hAnsi="Calibri" w:cs="Calibri"/>
          <w:color w:val="4472C4" w:themeColor="accent1"/>
        </w:rPr>
      </w:pPr>
      <w:r w:rsidRPr="0072784B">
        <w:rPr>
          <w:rFonts w:ascii="Calibri" w:hAnsi="Calibri" w:cs="Calibri"/>
          <w:color w:val="4472C4" w:themeColor="accent1"/>
        </w:rPr>
        <w:t>Datum a podpis žadatele.</w:t>
      </w:r>
    </w:p>
    <w:tbl>
      <w:tblPr>
        <w:tblStyle w:val="Mkatabulky"/>
        <w:tblpPr w:leftFromText="141" w:rightFromText="141" w:vertAnchor="text" w:horzAnchor="margin" w:tblpY="154"/>
        <w:tblW w:w="9214" w:type="dxa"/>
        <w:tblLook w:val="04A0" w:firstRow="1" w:lastRow="0" w:firstColumn="1" w:lastColumn="0" w:noHBand="0" w:noVBand="1"/>
      </w:tblPr>
      <w:tblGrid>
        <w:gridCol w:w="3799"/>
        <w:gridCol w:w="5415"/>
      </w:tblGrid>
      <w:tr w:rsidR="0072784B" w:rsidRPr="00C321D5" w14:paraId="2BC670BA" w14:textId="77777777" w:rsidTr="0072784B">
        <w:trPr>
          <w:trHeight w:val="601"/>
        </w:trPr>
        <w:tc>
          <w:tcPr>
            <w:tcW w:w="3799" w:type="dxa"/>
            <w:shd w:val="clear" w:color="auto" w:fill="auto"/>
            <w:vAlign w:val="center"/>
          </w:tcPr>
          <w:p w14:paraId="4F94021A" w14:textId="77777777" w:rsidR="0072784B" w:rsidRPr="00B06148" w:rsidRDefault="0072784B" w:rsidP="0072784B">
            <w:pPr>
              <w:spacing w:before="120" w:after="120"/>
              <w:rPr>
                <w:rFonts w:cstheme="minorHAnsi"/>
                <w:b/>
                <w:bCs/>
                <w:color w:val="4472C4" w:themeColor="accent1"/>
              </w:rPr>
            </w:pPr>
            <w:r w:rsidRPr="00B06148">
              <w:rPr>
                <w:rFonts w:cstheme="minorHAnsi"/>
                <w:b/>
                <w:bCs/>
                <w:color w:val="4472C4" w:themeColor="accent1"/>
              </w:rPr>
              <w:t>Jméno, příjmení statutárního zástupce/jednatele/pověřeného zástupce na základě P</w:t>
            </w:r>
            <w:r>
              <w:rPr>
                <w:rFonts w:cstheme="minorHAnsi"/>
                <w:b/>
                <w:bCs/>
                <w:color w:val="4472C4" w:themeColor="accent1"/>
              </w:rPr>
              <w:t>lné moci</w:t>
            </w:r>
            <w:r w:rsidRPr="00B06148">
              <w:rPr>
                <w:rFonts w:cstheme="minorHAnsi"/>
                <w:b/>
                <w:bCs/>
                <w:color w:val="4472C4" w:themeColor="accent1"/>
              </w:rPr>
              <w:t xml:space="preserve"> </w:t>
            </w:r>
          </w:p>
        </w:tc>
        <w:tc>
          <w:tcPr>
            <w:tcW w:w="5415" w:type="dxa"/>
            <w:vAlign w:val="center"/>
          </w:tcPr>
          <w:p w14:paraId="7C217D07" w14:textId="77777777" w:rsidR="0072784B" w:rsidRPr="00B06148" w:rsidRDefault="0072784B" w:rsidP="0072784B">
            <w:pPr>
              <w:spacing w:before="120" w:after="120"/>
              <w:rPr>
                <w:rFonts w:cstheme="minorHAnsi"/>
                <w:i/>
                <w:iCs/>
              </w:rPr>
            </w:pPr>
            <w:r w:rsidRPr="00B06148">
              <w:rPr>
                <w:rFonts w:cstheme="minorHAnsi"/>
                <w:i/>
                <w:iCs/>
              </w:rPr>
              <w:t>doplňte</w:t>
            </w:r>
          </w:p>
        </w:tc>
      </w:tr>
      <w:tr w:rsidR="0072784B" w:rsidRPr="00C321D5" w14:paraId="607EC2E5" w14:textId="77777777" w:rsidTr="0072784B">
        <w:trPr>
          <w:trHeight w:val="2133"/>
        </w:trPr>
        <w:tc>
          <w:tcPr>
            <w:tcW w:w="3799" w:type="dxa"/>
            <w:shd w:val="clear" w:color="auto" w:fill="auto"/>
            <w:vAlign w:val="center"/>
          </w:tcPr>
          <w:p w14:paraId="76DF5AB8" w14:textId="77777777" w:rsidR="0072784B" w:rsidRPr="00B06148" w:rsidRDefault="0072784B" w:rsidP="0072784B">
            <w:pPr>
              <w:spacing w:before="120" w:after="120"/>
              <w:rPr>
                <w:rFonts w:cstheme="minorHAnsi"/>
                <w:b/>
                <w:bCs/>
                <w:color w:val="4472C4" w:themeColor="accent1"/>
              </w:rPr>
            </w:pPr>
            <w:r w:rsidRPr="00B06148">
              <w:rPr>
                <w:rFonts w:cstheme="minorHAnsi"/>
                <w:b/>
                <w:bCs/>
                <w:color w:val="4472C4" w:themeColor="accent1"/>
              </w:rPr>
              <w:t xml:space="preserve">Podpis předkladatele projektového záměru </w:t>
            </w:r>
          </w:p>
        </w:tc>
        <w:tc>
          <w:tcPr>
            <w:tcW w:w="5415" w:type="dxa"/>
            <w:vAlign w:val="center"/>
          </w:tcPr>
          <w:p w14:paraId="71A84C29" w14:textId="77777777" w:rsidR="0072784B" w:rsidRPr="00B06148" w:rsidRDefault="0072784B" w:rsidP="0072784B">
            <w:pPr>
              <w:spacing w:before="120" w:after="120"/>
              <w:rPr>
                <w:rFonts w:cstheme="minorHAnsi"/>
                <w:i/>
                <w:iCs/>
              </w:rPr>
            </w:pPr>
            <w:r w:rsidRPr="00B06148">
              <w:rPr>
                <w:rFonts w:cstheme="minorHAnsi"/>
                <w:i/>
                <w:iCs/>
              </w:rPr>
              <w:t>Převeďte do PDF a elektronicky podepište</w:t>
            </w:r>
          </w:p>
        </w:tc>
      </w:tr>
    </w:tbl>
    <w:p w14:paraId="23B8D528" w14:textId="77777777" w:rsidR="00BD7E39" w:rsidRDefault="00BD7E39" w:rsidP="007C24A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7C03D75" w14:textId="5156F39F" w:rsidR="00D64DA5" w:rsidRPr="005E6D11" w:rsidRDefault="0000036F" w:rsidP="005E6D11">
      <w:pPr>
        <w:pStyle w:val="Nadpis1"/>
        <w:numPr>
          <w:ilvl w:val="0"/>
          <w:numId w:val="6"/>
        </w:numPr>
        <w:tabs>
          <w:tab w:val="num" w:pos="360"/>
        </w:tabs>
        <w:spacing w:after="120"/>
        <w:ind w:left="426" w:hanging="426"/>
        <w:jc w:val="both"/>
        <w:rPr>
          <w:rFonts w:ascii="Arial" w:hAnsi="Arial" w:cs="Arial"/>
          <w:b/>
          <w:bCs/>
          <w:caps/>
          <w:sz w:val="26"/>
          <w:szCs w:val="26"/>
        </w:rPr>
      </w:pPr>
      <w:r w:rsidRPr="005E6D11">
        <w:rPr>
          <w:rFonts w:ascii="Arial" w:hAnsi="Arial" w:cs="Arial"/>
          <w:b/>
          <w:bCs/>
          <w:caps/>
          <w:sz w:val="26"/>
          <w:szCs w:val="26"/>
        </w:rPr>
        <w:t>Přílohy</w:t>
      </w:r>
    </w:p>
    <w:p w14:paraId="5CA6EC3D" w14:textId="5A5B5888" w:rsidR="00D64DA5" w:rsidRPr="0072784B" w:rsidRDefault="00AD3254" w:rsidP="00D64DA5">
      <w:pPr>
        <w:spacing w:after="0" w:line="360" w:lineRule="auto"/>
        <w:jc w:val="both"/>
        <w:rPr>
          <w:rFonts w:cstheme="minorHAnsi"/>
          <w:caps/>
          <w:color w:val="4472C4" w:themeColor="accent1"/>
        </w:rPr>
      </w:pPr>
      <w:sdt>
        <w:sdtPr>
          <w:rPr>
            <w:rFonts w:ascii="Arial" w:hAnsi="Arial" w:cs="Arial"/>
            <w:b/>
            <w:bCs/>
            <w:caps/>
            <w:color w:val="4472C4" w:themeColor="accent1"/>
          </w:rPr>
          <w:id w:val="199366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148">
            <w:rPr>
              <w:rFonts w:ascii="MS Gothic" w:eastAsia="MS Gothic" w:hAnsi="MS Gothic" w:cs="Arial" w:hint="eastAsia"/>
              <w:b/>
              <w:bCs/>
              <w:caps/>
              <w:color w:val="4472C4" w:themeColor="accent1"/>
            </w:rPr>
            <w:t>☐</w:t>
          </w:r>
        </w:sdtContent>
      </w:sdt>
      <w:r w:rsidR="00D64DA5" w:rsidRPr="00B06148">
        <w:rPr>
          <w:rFonts w:ascii="Arial" w:hAnsi="Arial" w:cs="Arial"/>
          <w:b/>
          <w:bCs/>
          <w:caps/>
          <w:color w:val="4472C4" w:themeColor="accent1"/>
        </w:rPr>
        <w:tab/>
      </w:r>
      <w:r w:rsidR="00D64DA5" w:rsidRPr="0072784B">
        <w:rPr>
          <w:rFonts w:cstheme="minorHAnsi"/>
          <w:caps/>
          <w:color w:val="4472C4" w:themeColor="accent1"/>
        </w:rPr>
        <w:t>Plná moc</w:t>
      </w:r>
    </w:p>
    <w:p w14:paraId="339BD61D" w14:textId="2FB839C0" w:rsidR="007F0CCA" w:rsidRDefault="00AD3254" w:rsidP="00D64DA5">
      <w:pPr>
        <w:spacing w:after="0" w:line="360" w:lineRule="auto"/>
        <w:jc w:val="both"/>
        <w:rPr>
          <w:rFonts w:cstheme="minorHAnsi"/>
          <w:caps/>
          <w:color w:val="4472C4" w:themeColor="accent1"/>
        </w:rPr>
      </w:pPr>
      <w:sdt>
        <w:sdtPr>
          <w:rPr>
            <w:rFonts w:cstheme="minorHAnsi"/>
            <w:b/>
            <w:bCs/>
            <w:caps/>
            <w:color w:val="4472C4" w:themeColor="accent1"/>
          </w:rPr>
          <w:id w:val="-14867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A5" w:rsidRPr="0072784B">
            <w:rPr>
              <w:rFonts w:ascii="Segoe UI Symbol" w:eastAsia="MS Gothic" w:hAnsi="Segoe UI Symbol" w:cs="Segoe UI Symbol"/>
              <w:b/>
              <w:bCs/>
              <w:caps/>
              <w:color w:val="4472C4" w:themeColor="accent1"/>
            </w:rPr>
            <w:t>☐</w:t>
          </w:r>
        </w:sdtContent>
      </w:sdt>
      <w:r w:rsidR="00D64DA5" w:rsidRPr="0072784B">
        <w:rPr>
          <w:rFonts w:cstheme="minorHAnsi"/>
          <w:b/>
          <w:bCs/>
          <w:caps/>
          <w:color w:val="4472C4" w:themeColor="accent1"/>
        </w:rPr>
        <w:tab/>
      </w:r>
      <w:r w:rsidR="00D64DA5" w:rsidRPr="0072784B">
        <w:rPr>
          <w:rFonts w:cstheme="minorHAnsi"/>
          <w:caps/>
          <w:color w:val="4472C4" w:themeColor="accent1"/>
        </w:rPr>
        <w:t>čestné prohlášení o velikosti podniku</w:t>
      </w:r>
    </w:p>
    <w:p w14:paraId="08A6A949" w14:textId="2605B2D5" w:rsidR="00AD3254" w:rsidRPr="0072784B" w:rsidRDefault="00AD3254" w:rsidP="00AD3254">
      <w:pPr>
        <w:spacing w:after="0" w:line="360" w:lineRule="auto"/>
        <w:jc w:val="both"/>
        <w:rPr>
          <w:rFonts w:cstheme="minorHAnsi"/>
          <w:caps/>
          <w:color w:val="4472C4" w:themeColor="accent1"/>
        </w:rPr>
      </w:pPr>
      <w:sdt>
        <w:sdtPr>
          <w:rPr>
            <w:rFonts w:cstheme="minorHAnsi"/>
            <w:b/>
            <w:bCs/>
            <w:caps/>
            <w:color w:val="4472C4" w:themeColor="accent1"/>
          </w:rPr>
          <w:id w:val="-586921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84B">
            <w:rPr>
              <w:rFonts w:ascii="Segoe UI Symbol" w:eastAsia="MS Gothic" w:hAnsi="Segoe UI Symbol" w:cs="Segoe UI Symbol"/>
              <w:b/>
              <w:bCs/>
              <w:caps/>
              <w:color w:val="4472C4" w:themeColor="accent1"/>
            </w:rPr>
            <w:t>☐</w:t>
          </w:r>
        </w:sdtContent>
      </w:sdt>
      <w:r w:rsidRPr="0072784B">
        <w:rPr>
          <w:rFonts w:cstheme="minorHAnsi"/>
          <w:b/>
          <w:bCs/>
          <w:caps/>
          <w:color w:val="4472C4" w:themeColor="accent1"/>
        </w:rPr>
        <w:tab/>
      </w:r>
      <w:r w:rsidRPr="00AD3254">
        <w:rPr>
          <w:rFonts w:cstheme="minorHAnsi"/>
          <w:caps/>
          <w:color w:val="4472C4" w:themeColor="accent1"/>
        </w:rPr>
        <w:t>Čestné prohlášení o evidenci skutečných majitelů právnické osoby</w:t>
      </w:r>
    </w:p>
    <w:p w14:paraId="3916F072" w14:textId="7DAC35E1" w:rsidR="007F0CCA" w:rsidRPr="0072784B" w:rsidRDefault="00AD3254" w:rsidP="00D64DA5">
      <w:pPr>
        <w:spacing w:after="0" w:line="360" w:lineRule="auto"/>
        <w:jc w:val="both"/>
        <w:rPr>
          <w:rFonts w:cstheme="minorHAnsi"/>
          <w:caps/>
          <w:color w:val="4472C4" w:themeColor="accent1"/>
        </w:rPr>
      </w:pPr>
      <w:sdt>
        <w:sdtPr>
          <w:rPr>
            <w:rFonts w:cstheme="minorHAnsi"/>
            <w:b/>
            <w:bCs/>
            <w:caps/>
            <w:color w:val="4472C4" w:themeColor="accent1"/>
          </w:rPr>
          <w:id w:val="109405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CCA" w:rsidRPr="0072784B">
            <w:rPr>
              <w:rFonts w:ascii="Segoe UI Symbol" w:eastAsia="MS Gothic" w:hAnsi="Segoe UI Symbol" w:cs="Segoe UI Symbol"/>
              <w:b/>
              <w:bCs/>
              <w:caps/>
              <w:color w:val="4472C4" w:themeColor="accent1"/>
            </w:rPr>
            <w:t>☐</w:t>
          </w:r>
        </w:sdtContent>
      </w:sdt>
      <w:r w:rsidR="007F0CCA" w:rsidRPr="0072784B">
        <w:rPr>
          <w:rFonts w:cstheme="minorHAnsi"/>
          <w:b/>
          <w:bCs/>
          <w:caps/>
          <w:color w:val="4472C4" w:themeColor="accent1"/>
        </w:rPr>
        <w:tab/>
      </w:r>
      <w:r w:rsidR="007F0CCA" w:rsidRPr="0072784B">
        <w:rPr>
          <w:rFonts w:cstheme="minorHAnsi"/>
          <w:caps/>
          <w:color w:val="4472C4" w:themeColor="accent1"/>
        </w:rPr>
        <w:t>………</w:t>
      </w:r>
    </w:p>
    <w:p w14:paraId="3D99E2D3" w14:textId="13AB67E7" w:rsidR="00A01757" w:rsidRPr="0072784B" w:rsidRDefault="00C4143C" w:rsidP="00691744">
      <w:pPr>
        <w:spacing w:after="0" w:line="360" w:lineRule="auto"/>
        <w:jc w:val="both"/>
        <w:rPr>
          <w:rFonts w:cstheme="minorHAnsi"/>
          <w:i/>
          <w:iCs/>
        </w:rPr>
      </w:pPr>
      <w:r w:rsidRPr="0072784B">
        <w:rPr>
          <w:rFonts w:cstheme="minorHAnsi"/>
          <w:i/>
          <w:iCs/>
        </w:rPr>
        <w:t>Seznam příloh doplňte, pokud jste se rozhodli pro využití dalších příloh.</w:t>
      </w:r>
    </w:p>
    <w:p w14:paraId="4CC26E47" w14:textId="77777777" w:rsidR="00B33E79" w:rsidRPr="00B33E79" w:rsidRDefault="00B33E79" w:rsidP="00691744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14:paraId="2B5F0DA1" w14:textId="206D997B" w:rsidR="00902921" w:rsidRPr="00902921" w:rsidRDefault="00902921" w:rsidP="00902921">
      <w:pPr>
        <w:spacing w:after="0" w:line="360" w:lineRule="auto"/>
        <w:jc w:val="both"/>
        <w:rPr>
          <w:rFonts w:ascii="Arial" w:hAnsi="Arial" w:cs="Arial"/>
          <w:b/>
          <w:bCs/>
          <w:caps/>
          <w:color w:val="2F5496" w:themeColor="accent1" w:themeShade="BF"/>
          <w:sz w:val="26"/>
          <w:szCs w:val="26"/>
        </w:rPr>
      </w:pPr>
    </w:p>
    <w:sectPr w:rsidR="00902921" w:rsidRPr="00902921" w:rsidSect="00337BE2">
      <w:headerReference w:type="default" r:id="rId10"/>
      <w:footerReference w:type="default" r:id="rId11"/>
      <w:footerReference w:type="first" r:id="rId12"/>
      <w:pgSz w:w="11906" w:h="16838"/>
      <w:pgMar w:top="1417" w:right="1274" w:bottom="2269" w:left="1417" w:header="708" w:footer="2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736B0" w14:textId="77777777" w:rsidR="00A929EB" w:rsidRDefault="00A929EB" w:rsidP="009F202C">
      <w:pPr>
        <w:spacing w:after="0" w:line="240" w:lineRule="auto"/>
      </w:pPr>
      <w:r>
        <w:separator/>
      </w:r>
    </w:p>
  </w:endnote>
  <w:endnote w:type="continuationSeparator" w:id="0">
    <w:p w14:paraId="4C449EC7" w14:textId="77777777" w:rsidR="00A929EB" w:rsidRDefault="00A929EB" w:rsidP="009F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8002863"/>
      <w:docPartObj>
        <w:docPartGallery w:val="Page Numbers (Bottom of Page)"/>
        <w:docPartUnique/>
      </w:docPartObj>
    </w:sdtPr>
    <w:sdtEndPr/>
    <w:sdtContent>
      <w:p w14:paraId="1C0352B1" w14:textId="46B03045" w:rsidR="00A56BC3" w:rsidRDefault="00570EFE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03894C4" wp14:editId="13F7AEB4">
              <wp:simplePos x="0" y="0"/>
              <wp:positionH relativeFrom="margin">
                <wp:posOffset>1149350</wp:posOffset>
              </wp:positionH>
              <wp:positionV relativeFrom="paragraph">
                <wp:posOffset>-245745</wp:posOffset>
              </wp:positionV>
              <wp:extent cx="3358515" cy="706120"/>
              <wp:effectExtent l="0" t="0" r="0" b="0"/>
              <wp:wrapTight wrapText="bothSides">
                <wp:wrapPolygon edited="0">
                  <wp:start x="0" y="0"/>
                  <wp:lineTo x="0" y="20978"/>
                  <wp:lineTo x="21441" y="20978"/>
                  <wp:lineTo x="21441" y="0"/>
                  <wp:lineTo x="0" y="0"/>
                </wp:wrapPolygon>
              </wp:wrapTight>
              <wp:docPr id="1900553078" name="Obráze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0553078" name="Obrázek 190055307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58515" cy="706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79EAD5DB" w14:textId="44B946DD" w:rsidR="00A56BC3" w:rsidRDefault="00A56BC3">
        <w:pPr>
          <w:pStyle w:val="Zpat"/>
          <w:jc w:val="right"/>
        </w:pPr>
      </w:p>
      <w:p w14:paraId="762DDE02" w14:textId="66B15EEB" w:rsidR="0085515D" w:rsidRDefault="003758C8">
        <w:pPr>
          <w:pStyle w:val="Zpat"/>
          <w:jc w:val="right"/>
        </w:pPr>
        <w:r>
          <w:t xml:space="preserve"> </w:t>
        </w:r>
        <w:r w:rsidR="0085515D">
          <w:fldChar w:fldCharType="begin"/>
        </w:r>
        <w:r w:rsidR="0085515D">
          <w:instrText>PAGE   \* MERGEFORMAT</w:instrText>
        </w:r>
        <w:r w:rsidR="0085515D">
          <w:fldChar w:fldCharType="separate"/>
        </w:r>
        <w:r w:rsidR="0085515D">
          <w:t>2</w:t>
        </w:r>
        <w:r w:rsidR="0085515D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5112956"/>
      <w:docPartObj>
        <w:docPartGallery w:val="Page Numbers (Bottom of Page)"/>
        <w:docPartUnique/>
      </w:docPartObj>
    </w:sdtPr>
    <w:sdtEndPr/>
    <w:sdtContent>
      <w:p w14:paraId="25B936F8" w14:textId="432A9D26" w:rsidR="0085515D" w:rsidRDefault="00AD3254">
        <w:pPr>
          <w:pStyle w:val="Zpat"/>
          <w:jc w:val="right"/>
        </w:pPr>
      </w:p>
    </w:sdtContent>
  </w:sdt>
  <w:p w14:paraId="69264D8C" w14:textId="77777777" w:rsidR="00BB494A" w:rsidRDefault="00BB49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D8F40" w14:textId="77777777" w:rsidR="00A929EB" w:rsidRDefault="00A929EB" w:rsidP="009F202C">
      <w:pPr>
        <w:spacing w:after="0" w:line="240" w:lineRule="auto"/>
      </w:pPr>
      <w:r>
        <w:separator/>
      </w:r>
    </w:p>
  </w:footnote>
  <w:footnote w:type="continuationSeparator" w:id="0">
    <w:p w14:paraId="39DABA48" w14:textId="77777777" w:rsidR="00A929EB" w:rsidRDefault="00A929EB" w:rsidP="009F202C">
      <w:pPr>
        <w:spacing w:after="0" w:line="240" w:lineRule="auto"/>
      </w:pPr>
      <w:r>
        <w:continuationSeparator/>
      </w:r>
    </w:p>
  </w:footnote>
  <w:footnote w:id="1">
    <w:p w14:paraId="4DEBB7FB" w14:textId="77777777" w:rsidR="00C35993" w:rsidRPr="00870D44" w:rsidRDefault="00C35993" w:rsidP="00C35993">
      <w:pPr>
        <w:pStyle w:val="Textpoznpodarou"/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870D44">
        <w:t>DHM – dlouhodobý hmotný majetek, DNM – dlouhodobý nehmotný majetek, SLU – služby a neinvestiční náklady, NN – nepřímé náklady</w:t>
      </w:r>
    </w:p>
  </w:footnote>
  <w:footnote w:id="2">
    <w:p w14:paraId="66FE0042" w14:textId="77777777" w:rsidR="00C35993" w:rsidRPr="00870D44" w:rsidRDefault="00C35993" w:rsidP="00C35993">
      <w:pPr>
        <w:pStyle w:val="Textpoznpodarou"/>
      </w:pPr>
      <w:r w:rsidRPr="00870D44">
        <w:footnoteRef/>
      </w:r>
      <w:r w:rsidRPr="00870D44">
        <w:t xml:space="preserve"> Dle zvolené cenové nabídky, preferována nejnižší. V případě cenové nabídky v cizí měně je nutné ji přepočíst průměrným měsíčním kurzem ČNB k měsíci, předcházejícímu datu vyhlášení výzvy,</w:t>
      </w:r>
      <w:r>
        <w:t xml:space="preserve"> </w:t>
      </w:r>
      <w:r w:rsidRPr="00870D44">
        <w:t>tedy k březnu 2026, např. pro EURO je nutno přepočíst kurzem 24,437 Kč/€.</w:t>
      </w:r>
    </w:p>
  </w:footnote>
  <w:footnote w:id="3">
    <w:p w14:paraId="395CC948" w14:textId="77777777" w:rsidR="00C35993" w:rsidRPr="00870D44" w:rsidRDefault="00C35993" w:rsidP="00C35993">
      <w:pPr>
        <w:pStyle w:val="Textpoznpodarou"/>
      </w:pPr>
      <w:r w:rsidRPr="00870D44">
        <w:footnoteRef/>
      </w:r>
      <w:r w:rsidRPr="00870D44">
        <w:t xml:space="preserve"> Indikátor 24301 Počet instalovaných technologií – Počet nově instalovaných technologií (stroje a zařízení) v rámci projektu. Shodně bude postupováno při implementaci služby: 1 služba = 1 zařízení.</w:t>
      </w:r>
    </w:p>
  </w:footnote>
  <w:footnote w:id="4">
    <w:p w14:paraId="0B29670A" w14:textId="630FFF93" w:rsidR="001E753F" w:rsidRDefault="001E753F">
      <w:pPr>
        <w:pStyle w:val="Textpoznpodarou"/>
      </w:pPr>
      <w:r>
        <w:rPr>
          <w:rStyle w:val="Znakapoznpodarou"/>
        </w:rPr>
        <w:footnoteRef/>
      </w:r>
      <w:r>
        <w:t xml:space="preserve"> Podáním žádosti se rozumí změna stavu žádosti v ISKP21+ na „Zaregistrována“, tj. po podpisu zástupcem MAS a Žadatelem. Žádost získává své registrační číslo.</w:t>
      </w:r>
    </w:p>
  </w:footnote>
  <w:footnote w:id="5">
    <w:p w14:paraId="6CB6ECCE" w14:textId="5DA11CCC" w:rsidR="00C35AD1" w:rsidRPr="001E753F" w:rsidRDefault="00C35AD1" w:rsidP="00C35AD1">
      <w:pPr>
        <w:pStyle w:val="Textpoznpodarou"/>
      </w:pPr>
      <w:r w:rsidRPr="007111C4">
        <w:rPr>
          <w:rStyle w:val="Znakapoznpodarou"/>
          <w:sz w:val="16"/>
          <w:szCs w:val="16"/>
        </w:rPr>
        <w:footnoteRef/>
      </w:r>
      <w:r w:rsidRPr="007111C4">
        <w:rPr>
          <w:sz w:val="16"/>
          <w:szCs w:val="16"/>
        </w:rPr>
        <w:t xml:space="preserve"> </w:t>
      </w:r>
      <w:r w:rsidRPr="001E753F">
        <w:t xml:space="preserve">Nejzazší termín pro podání žádosti do </w:t>
      </w:r>
      <w:r w:rsidR="00A9444A">
        <w:t>ISKP</w:t>
      </w:r>
      <w:r w:rsidRPr="001E753F">
        <w:t>21+ je 30 PD od data jednání Rady MAS, viz. „Vyjádření MAS o souladu se schválenou strategií do výzvy ŘO“ a Harmonogram příslušné výzvy.</w:t>
      </w:r>
    </w:p>
  </w:footnote>
  <w:footnote w:id="6">
    <w:p w14:paraId="49328F4F" w14:textId="037D0D25" w:rsidR="00051E5F" w:rsidRPr="001E753F" w:rsidRDefault="00051E5F" w:rsidP="00051E5F">
      <w:pPr>
        <w:pStyle w:val="Textpoznpodarou"/>
      </w:pPr>
      <w:r w:rsidRPr="001E753F">
        <w:footnoteRef/>
      </w:r>
      <w:r w:rsidRPr="001E753F">
        <w:t xml:space="preserve"> Výdaje jsou způsobilé od data podání žádosti do </w:t>
      </w:r>
      <w:r w:rsidR="00A9444A">
        <w:t>ISKP</w:t>
      </w:r>
      <w:r w:rsidRPr="001E753F">
        <w:t>21+ na ŘO</w:t>
      </w:r>
    </w:p>
  </w:footnote>
  <w:footnote w:id="7">
    <w:p w14:paraId="2B8FD6A9" w14:textId="77777777" w:rsidR="00C35AD1" w:rsidRDefault="00C35AD1" w:rsidP="00C35AD1">
      <w:pPr>
        <w:pStyle w:val="Textpoznpodarou"/>
      </w:pPr>
      <w:r w:rsidRPr="001E753F">
        <w:footnoteRef/>
      </w:r>
      <w:r>
        <w:t xml:space="preserve"> </w:t>
      </w:r>
      <w:r w:rsidRPr="001E753F">
        <w:t>Nejzazší termín pro realizaci projektového záměru je do 31.8.2028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1FB89" w14:textId="7EA102FF" w:rsidR="00F520CF" w:rsidRDefault="00F520CF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BDAB61D" wp14:editId="5214521C">
          <wp:simplePos x="0" y="0"/>
          <wp:positionH relativeFrom="page">
            <wp:align>center</wp:align>
          </wp:positionH>
          <wp:positionV relativeFrom="paragraph">
            <wp:posOffset>-89535</wp:posOffset>
          </wp:positionV>
          <wp:extent cx="1183640" cy="487045"/>
          <wp:effectExtent l="0" t="0" r="0" b="8255"/>
          <wp:wrapTight wrapText="bothSides">
            <wp:wrapPolygon edited="0">
              <wp:start x="0" y="0"/>
              <wp:lineTo x="0" y="21121"/>
              <wp:lineTo x="21206" y="21121"/>
              <wp:lineTo x="21206" y="0"/>
              <wp:lineTo x="0" y="0"/>
            </wp:wrapPolygon>
          </wp:wrapTight>
          <wp:docPr id="2143956828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956828" name="Obrázek 21439568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640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299938" w14:textId="77777777" w:rsidR="00F520CF" w:rsidRDefault="00F520CF">
    <w:pPr>
      <w:pStyle w:val="Zhlav"/>
    </w:pPr>
  </w:p>
  <w:p w14:paraId="270A5429" w14:textId="3E87E676" w:rsidR="00D25BCF" w:rsidRDefault="00D25B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1B6F"/>
    <w:multiLevelType w:val="hybridMultilevel"/>
    <w:tmpl w:val="F5BA6BF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E8F"/>
    <w:multiLevelType w:val="multilevel"/>
    <w:tmpl w:val="499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F2437"/>
    <w:multiLevelType w:val="multilevel"/>
    <w:tmpl w:val="7F5420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F9A3EED"/>
    <w:multiLevelType w:val="multilevel"/>
    <w:tmpl w:val="C134A1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 w:val="0"/>
        <w:color w:val="2F5496" w:themeColor="accent1" w:themeShade="BF"/>
      </w:rPr>
    </w:lvl>
    <w:lvl w:ilvl="1">
      <w:start w:val="3"/>
      <w:numFmt w:val="decimal"/>
      <w:lvlText w:val="%1.%2."/>
      <w:lvlJc w:val="left"/>
      <w:pPr>
        <w:ind w:left="1151" w:hanging="720"/>
      </w:pPr>
      <w:rPr>
        <w:rFonts w:hint="default"/>
        <w:b w:val="0"/>
        <w:color w:val="2F5496" w:themeColor="accent1" w:themeShade="BF"/>
      </w:rPr>
    </w:lvl>
    <w:lvl w:ilvl="2">
      <w:start w:val="4"/>
      <w:numFmt w:val="decimal"/>
      <w:lvlText w:val="%1.%2.%3."/>
      <w:lvlJc w:val="left"/>
      <w:pPr>
        <w:ind w:left="1582" w:hanging="720"/>
      </w:pPr>
      <w:rPr>
        <w:rFonts w:hint="default"/>
        <w:b w:val="0"/>
        <w:color w:val="2F5496" w:themeColor="accent1" w:themeShade="BF"/>
      </w:rPr>
    </w:lvl>
    <w:lvl w:ilvl="3">
      <w:start w:val="1"/>
      <w:numFmt w:val="decimal"/>
      <w:lvlText w:val="%1.%2.%3.%4."/>
      <w:lvlJc w:val="left"/>
      <w:pPr>
        <w:ind w:left="2373" w:hanging="1080"/>
      </w:pPr>
      <w:rPr>
        <w:rFonts w:hint="default"/>
        <w:b w:val="0"/>
        <w:color w:val="2F5496" w:themeColor="accent1" w:themeShade="BF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  <w:b w:val="0"/>
        <w:color w:val="2F5496" w:themeColor="accent1" w:themeShade="BF"/>
      </w:rPr>
    </w:lvl>
    <w:lvl w:ilvl="5">
      <w:start w:val="1"/>
      <w:numFmt w:val="decimal"/>
      <w:lvlText w:val="%1.%2.%3.%4.%5.%6."/>
      <w:lvlJc w:val="left"/>
      <w:pPr>
        <w:ind w:left="3595" w:hanging="1440"/>
      </w:pPr>
      <w:rPr>
        <w:rFonts w:hint="default"/>
        <w:b w:val="0"/>
        <w:color w:val="2F5496" w:themeColor="accent1" w:themeShade="BF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  <w:b w:val="0"/>
        <w:color w:val="2F5496" w:themeColor="accent1" w:themeShade="BF"/>
      </w:rPr>
    </w:lvl>
    <w:lvl w:ilvl="7">
      <w:start w:val="1"/>
      <w:numFmt w:val="decimal"/>
      <w:lvlText w:val="%1.%2.%3.%4.%5.%6.%7.%8."/>
      <w:lvlJc w:val="left"/>
      <w:pPr>
        <w:ind w:left="4817" w:hanging="1800"/>
      </w:pPr>
      <w:rPr>
        <w:rFonts w:hint="default"/>
        <w:b w:val="0"/>
        <w:color w:val="2F5496" w:themeColor="accent1" w:themeShade="BF"/>
      </w:rPr>
    </w:lvl>
    <w:lvl w:ilvl="8">
      <w:start w:val="1"/>
      <w:numFmt w:val="decimal"/>
      <w:lvlText w:val="%1.%2.%3.%4.%5.%6.%7.%8.%9."/>
      <w:lvlJc w:val="left"/>
      <w:pPr>
        <w:ind w:left="5608" w:hanging="2160"/>
      </w:pPr>
      <w:rPr>
        <w:rFonts w:hint="default"/>
        <w:b w:val="0"/>
        <w:color w:val="2F5496" w:themeColor="accent1" w:themeShade="BF"/>
      </w:rPr>
    </w:lvl>
  </w:abstractNum>
  <w:abstractNum w:abstractNumId="4" w15:restartNumberingAfterBreak="0">
    <w:nsid w:val="16D81BB9"/>
    <w:multiLevelType w:val="multilevel"/>
    <w:tmpl w:val="4DA8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24D12C30"/>
    <w:multiLevelType w:val="multilevel"/>
    <w:tmpl w:val="028620F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4472C4" w:themeColor="accent1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281E31CC"/>
    <w:multiLevelType w:val="multilevel"/>
    <w:tmpl w:val="31B6957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053633D"/>
    <w:multiLevelType w:val="multilevel"/>
    <w:tmpl w:val="BA44331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bCs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  <w:b/>
      </w:rPr>
    </w:lvl>
  </w:abstractNum>
  <w:abstractNum w:abstractNumId="9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01AF5"/>
    <w:multiLevelType w:val="multilevel"/>
    <w:tmpl w:val="DD8A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077006"/>
    <w:multiLevelType w:val="hybridMultilevel"/>
    <w:tmpl w:val="332202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6620F"/>
    <w:multiLevelType w:val="multilevel"/>
    <w:tmpl w:val="47A8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856257"/>
    <w:multiLevelType w:val="multilevel"/>
    <w:tmpl w:val="E1A86E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DC77D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1034700">
    <w:abstractNumId w:val="4"/>
  </w:num>
  <w:num w:numId="2" w16cid:durableId="228006943">
    <w:abstractNumId w:val="6"/>
  </w:num>
  <w:num w:numId="3" w16cid:durableId="1393576736">
    <w:abstractNumId w:val="2"/>
  </w:num>
  <w:num w:numId="4" w16cid:durableId="1678579800">
    <w:abstractNumId w:val="1"/>
  </w:num>
  <w:num w:numId="5" w16cid:durableId="788281906">
    <w:abstractNumId w:val="14"/>
  </w:num>
  <w:num w:numId="6" w16cid:durableId="768888351">
    <w:abstractNumId w:val="10"/>
  </w:num>
  <w:num w:numId="7" w16cid:durableId="1183594053">
    <w:abstractNumId w:val="12"/>
  </w:num>
  <w:num w:numId="8" w16cid:durableId="1197964419">
    <w:abstractNumId w:val="8"/>
  </w:num>
  <w:num w:numId="9" w16cid:durableId="2085494519">
    <w:abstractNumId w:val="15"/>
  </w:num>
  <w:num w:numId="10" w16cid:durableId="722408768">
    <w:abstractNumId w:val="0"/>
  </w:num>
  <w:num w:numId="11" w16cid:durableId="626088867">
    <w:abstractNumId w:val="9"/>
  </w:num>
  <w:num w:numId="12" w16cid:durableId="885675994">
    <w:abstractNumId w:val="17"/>
  </w:num>
  <w:num w:numId="13" w16cid:durableId="1716154266">
    <w:abstractNumId w:val="5"/>
  </w:num>
  <w:num w:numId="14" w16cid:durableId="1761565762">
    <w:abstractNumId w:val="3"/>
  </w:num>
  <w:num w:numId="15" w16cid:durableId="1402679157">
    <w:abstractNumId w:val="16"/>
  </w:num>
  <w:num w:numId="16" w16cid:durableId="1744788494">
    <w:abstractNumId w:val="11"/>
  </w:num>
  <w:num w:numId="17" w16cid:durableId="1813399078">
    <w:abstractNumId w:val="7"/>
  </w:num>
  <w:num w:numId="18" w16cid:durableId="16247711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D"/>
    <w:rsid w:val="0000036F"/>
    <w:rsid w:val="00030954"/>
    <w:rsid w:val="00035FC6"/>
    <w:rsid w:val="00043E3A"/>
    <w:rsid w:val="000451B8"/>
    <w:rsid w:val="00051E5F"/>
    <w:rsid w:val="00065432"/>
    <w:rsid w:val="000709E0"/>
    <w:rsid w:val="00082BA9"/>
    <w:rsid w:val="000946CA"/>
    <w:rsid w:val="000A1017"/>
    <w:rsid w:val="000C650F"/>
    <w:rsid w:val="000D2C62"/>
    <w:rsid w:val="000E3C27"/>
    <w:rsid w:val="000F74B7"/>
    <w:rsid w:val="00121AFE"/>
    <w:rsid w:val="001245CB"/>
    <w:rsid w:val="001532F6"/>
    <w:rsid w:val="00172F29"/>
    <w:rsid w:val="001A37A3"/>
    <w:rsid w:val="001E3D25"/>
    <w:rsid w:val="001E63F5"/>
    <w:rsid w:val="001E753F"/>
    <w:rsid w:val="001F7F36"/>
    <w:rsid w:val="00201BDA"/>
    <w:rsid w:val="002139DA"/>
    <w:rsid w:val="00217E19"/>
    <w:rsid w:val="002419B9"/>
    <w:rsid w:val="00245893"/>
    <w:rsid w:val="00275FB9"/>
    <w:rsid w:val="002C1BC5"/>
    <w:rsid w:val="002C2BEB"/>
    <w:rsid w:val="002C4D22"/>
    <w:rsid w:val="002F70CD"/>
    <w:rsid w:val="00301616"/>
    <w:rsid w:val="00312C7E"/>
    <w:rsid w:val="00326794"/>
    <w:rsid w:val="0032798D"/>
    <w:rsid w:val="00330F64"/>
    <w:rsid w:val="00337BE2"/>
    <w:rsid w:val="00346AA7"/>
    <w:rsid w:val="003538E6"/>
    <w:rsid w:val="00363599"/>
    <w:rsid w:val="003758C8"/>
    <w:rsid w:val="00376425"/>
    <w:rsid w:val="003A08CE"/>
    <w:rsid w:val="003A69C1"/>
    <w:rsid w:val="003C2BD8"/>
    <w:rsid w:val="003C667B"/>
    <w:rsid w:val="003D4C0F"/>
    <w:rsid w:val="0044101C"/>
    <w:rsid w:val="0045619B"/>
    <w:rsid w:val="00456F91"/>
    <w:rsid w:val="004837C1"/>
    <w:rsid w:val="00490777"/>
    <w:rsid w:val="00492053"/>
    <w:rsid w:val="004943D4"/>
    <w:rsid w:val="0049676E"/>
    <w:rsid w:val="00497809"/>
    <w:rsid w:val="004B116A"/>
    <w:rsid w:val="004B75C3"/>
    <w:rsid w:val="004C1611"/>
    <w:rsid w:val="004C5DDF"/>
    <w:rsid w:val="004E394D"/>
    <w:rsid w:val="004E5A33"/>
    <w:rsid w:val="004E6B91"/>
    <w:rsid w:val="00524AC0"/>
    <w:rsid w:val="00560357"/>
    <w:rsid w:val="00570EFE"/>
    <w:rsid w:val="00576FA8"/>
    <w:rsid w:val="00582581"/>
    <w:rsid w:val="005846AF"/>
    <w:rsid w:val="0058505B"/>
    <w:rsid w:val="005931B0"/>
    <w:rsid w:val="005A1C8F"/>
    <w:rsid w:val="005A38B5"/>
    <w:rsid w:val="005A4F85"/>
    <w:rsid w:val="005E19BD"/>
    <w:rsid w:val="005E6D11"/>
    <w:rsid w:val="00620143"/>
    <w:rsid w:val="0064378D"/>
    <w:rsid w:val="006462FB"/>
    <w:rsid w:val="006477D2"/>
    <w:rsid w:val="00691744"/>
    <w:rsid w:val="00691F61"/>
    <w:rsid w:val="006A0BC9"/>
    <w:rsid w:val="006B0BC2"/>
    <w:rsid w:val="006D1965"/>
    <w:rsid w:val="006D5DEC"/>
    <w:rsid w:val="006E5010"/>
    <w:rsid w:val="006E516A"/>
    <w:rsid w:val="00701CEB"/>
    <w:rsid w:val="007023A2"/>
    <w:rsid w:val="007111C4"/>
    <w:rsid w:val="00720588"/>
    <w:rsid w:val="007211DC"/>
    <w:rsid w:val="0072784B"/>
    <w:rsid w:val="00751D73"/>
    <w:rsid w:val="00765313"/>
    <w:rsid w:val="00765944"/>
    <w:rsid w:val="00777F93"/>
    <w:rsid w:val="00794059"/>
    <w:rsid w:val="007C24A3"/>
    <w:rsid w:val="007C67F3"/>
    <w:rsid w:val="007C7488"/>
    <w:rsid w:val="007D409D"/>
    <w:rsid w:val="007F0CCA"/>
    <w:rsid w:val="008225CF"/>
    <w:rsid w:val="00833D37"/>
    <w:rsid w:val="00837DBC"/>
    <w:rsid w:val="0085515D"/>
    <w:rsid w:val="008642D0"/>
    <w:rsid w:val="008709A7"/>
    <w:rsid w:val="00870D44"/>
    <w:rsid w:val="00885F7A"/>
    <w:rsid w:val="008B7F87"/>
    <w:rsid w:val="008E5240"/>
    <w:rsid w:val="00902921"/>
    <w:rsid w:val="0092111F"/>
    <w:rsid w:val="00921D1A"/>
    <w:rsid w:val="009776CF"/>
    <w:rsid w:val="009A0F38"/>
    <w:rsid w:val="009A783C"/>
    <w:rsid w:val="009D1CCA"/>
    <w:rsid w:val="009E388B"/>
    <w:rsid w:val="009F202C"/>
    <w:rsid w:val="00A01757"/>
    <w:rsid w:val="00A26953"/>
    <w:rsid w:val="00A31E6F"/>
    <w:rsid w:val="00A56BC3"/>
    <w:rsid w:val="00A607F6"/>
    <w:rsid w:val="00A703F5"/>
    <w:rsid w:val="00A75298"/>
    <w:rsid w:val="00A929EB"/>
    <w:rsid w:val="00A9444A"/>
    <w:rsid w:val="00AA4F3F"/>
    <w:rsid w:val="00AA5D78"/>
    <w:rsid w:val="00AB0427"/>
    <w:rsid w:val="00AD20B4"/>
    <w:rsid w:val="00AD2459"/>
    <w:rsid w:val="00AD3254"/>
    <w:rsid w:val="00AD3409"/>
    <w:rsid w:val="00AF2E42"/>
    <w:rsid w:val="00AF312E"/>
    <w:rsid w:val="00AF5781"/>
    <w:rsid w:val="00AF7134"/>
    <w:rsid w:val="00B06148"/>
    <w:rsid w:val="00B33E79"/>
    <w:rsid w:val="00B41A7E"/>
    <w:rsid w:val="00B46F82"/>
    <w:rsid w:val="00B50990"/>
    <w:rsid w:val="00B513BC"/>
    <w:rsid w:val="00B56B2C"/>
    <w:rsid w:val="00B6788F"/>
    <w:rsid w:val="00B81B88"/>
    <w:rsid w:val="00BB494A"/>
    <w:rsid w:val="00BC22A0"/>
    <w:rsid w:val="00BD7E39"/>
    <w:rsid w:val="00BE3A75"/>
    <w:rsid w:val="00BF58FE"/>
    <w:rsid w:val="00C05C35"/>
    <w:rsid w:val="00C1756B"/>
    <w:rsid w:val="00C2656E"/>
    <w:rsid w:val="00C30F67"/>
    <w:rsid w:val="00C35993"/>
    <w:rsid w:val="00C35AD1"/>
    <w:rsid w:val="00C4143C"/>
    <w:rsid w:val="00C7584F"/>
    <w:rsid w:val="00C759AE"/>
    <w:rsid w:val="00CB3F5A"/>
    <w:rsid w:val="00CC3465"/>
    <w:rsid w:val="00CD5127"/>
    <w:rsid w:val="00CD6C3E"/>
    <w:rsid w:val="00CE5C78"/>
    <w:rsid w:val="00D02098"/>
    <w:rsid w:val="00D04145"/>
    <w:rsid w:val="00D23FE3"/>
    <w:rsid w:val="00D25BCF"/>
    <w:rsid w:val="00D35C77"/>
    <w:rsid w:val="00D53D13"/>
    <w:rsid w:val="00D64DA5"/>
    <w:rsid w:val="00D67888"/>
    <w:rsid w:val="00D70083"/>
    <w:rsid w:val="00D92369"/>
    <w:rsid w:val="00D968F8"/>
    <w:rsid w:val="00D97BE9"/>
    <w:rsid w:val="00DC1F38"/>
    <w:rsid w:val="00DD4C2A"/>
    <w:rsid w:val="00DF45DD"/>
    <w:rsid w:val="00E012CB"/>
    <w:rsid w:val="00E05ADF"/>
    <w:rsid w:val="00E20BD1"/>
    <w:rsid w:val="00E26AF3"/>
    <w:rsid w:val="00E3317A"/>
    <w:rsid w:val="00E34F07"/>
    <w:rsid w:val="00E72899"/>
    <w:rsid w:val="00E91EA6"/>
    <w:rsid w:val="00EB53AB"/>
    <w:rsid w:val="00EE10DB"/>
    <w:rsid w:val="00EE6955"/>
    <w:rsid w:val="00F15FB6"/>
    <w:rsid w:val="00F222F8"/>
    <w:rsid w:val="00F33508"/>
    <w:rsid w:val="00F44D5A"/>
    <w:rsid w:val="00F520CF"/>
    <w:rsid w:val="00F65306"/>
    <w:rsid w:val="00F7650E"/>
    <w:rsid w:val="00F85FD1"/>
    <w:rsid w:val="00F90F73"/>
    <w:rsid w:val="00F9602B"/>
    <w:rsid w:val="00FA394C"/>
    <w:rsid w:val="00FB4E76"/>
    <w:rsid w:val="00F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81CB7"/>
  <w15:chartTrackingRefBased/>
  <w15:docId w15:val="{DA449D54-FDA7-4F33-983B-EFCC112B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09D"/>
  </w:style>
  <w:style w:type="paragraph" w:styleId="Nadpis1">
    <w:name w:val="heading 1"/>
    <w:basedOn w:val="Normln"/>
    <w:next w:val="Normln"/>
    <w:link w:val="Nadpis1Char"/>
    <w:uiPriority w:val="9"/>
    <w:qFormat/>
    <w:rsid w:val="00A607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BB49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BB49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02C"/>
  </w:style>
  <w:style w:type="paragraph" w:styleId="Zpat">
    <w:name w:val="footer"/>
    <w:basedOn w:val="Normln"/>
    <w:link w:val="ZpatChar"/>
    <w:uiPriority w:val="99"/>
    <w:unhideWhenUsed/>
    <w:rsid w:val="009F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02C"/>
  </w:style>
  <w:style w:type="table" w:styleId="Mkatabulky">
    <w:name w:val="Table Grid"/>
    <w:basedOn w:val="Normlntabulka"/>
    <w:uiPriority w:val="39"/>
    <w:rsid w:val="00D2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D25BC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B494A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BB494A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customStyle="1" w:styleId="text-justify">
    <w:name w:val="text-justify"/>
    <w:basedOn w:val="Normln"/>
    <w:rsid w:val="00BB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BB494A"/>
    <w:rPr>
      <w:i/>
      <w:iCs/>
    </w:rPr>
  </w:style>
  <w:style w:type="paragraph" w:customStyle="1" w:styleId="Default">
    <w:name w:val="Default"/>
    <w:rsid w:val="00035F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6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7659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9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9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9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9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6594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nhideWhenUsed/>
    <w:rsid w:val="0064378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4378D"/>
    <w:rPr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64378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C24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24A3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F222F8"/>
  </w:style>
  <w:style w:type="character" w:styleId="Sledovanodkaz">
    <w:name w:val="FollowedHyperlink"/>
    <w:basedOn w:val="Standardnpsmoodstavce"/>
    <w:uiPriority w:val="99"/>
    <w:semiHidden/>
    <w:unhideWhenUsed/>
    <w:rsid w:val="007F0CCA"/>
    <w:rPr>
      <w:color w:val="954F72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E6D11"/>
    <w:pPr>
      <w:outlineLvl w:val="9"/>
    </w:pPr>
    <w:rPr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5E6D11"/>
    <w:pPr>
      <w:spacing w:after="100"/>
    </w:pPr>
  </w:style>
  <w:style w:type="character" w:customStyle="1" w:styleId="normaltextrun">
    <w:name w:val="normaltextrun"/>
    <w:basedOn w:val="Standardnpsmoodstavce"/>
    <w:rsid w:val="0048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s.orlicko.cz/o-nas/uzemni-vymezen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E7426-991B-48DC-A1CB-800BEE90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9</Pages>
  <Words>1787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MAS123</dc:creator>
  <cp:keywords/>
  <dc:description/>
  <cp:lastModifiedBy>MAS_133</cp:lastModifiedBy>
  <cp:revision>22</cp:revision>
  <dcterms:created xsi:type="dcterms:W3CDTF">2026-04-09T11:12:00Z</dcterms:created>
  <dcterms:modified xsi:type="dcterms:W3CDTF">2026-04-13T07:11:00Z</dcterms:modified>
</cp:coreProperties>
</file>